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3C" w:rsidRDefault="00C05E3C" w:rsidP="00C05E3C">
      <w:pPr>
        <w:numPr>
          <w:ilvl w:val="12"/>
          <w:numId w:val="0"/>
        </w:numPr>
        <w:tabs>
          <w:tab w:val="left" w:pos="1275"/>
          <w:tab w:val="center" w:pos="4536"/>
        </w:tabs>
        <w:rPr>
          <w:b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>B U R M I S T R Z   Ł A S K U</w:t>
      </w:r>
    </w:p>
    <w:p w:rsidR="00C05E3C" w:rsidRDefault="00C05E3C" w:rsidP="00C05E3C">
      <w:pPr>
        <w:pStyle w:val="Nagwek4"/>
        <w:numPr>
          <w:ilvl w:val="12"/>
          <w:numId w:val="0"/>
        </w:numPr>
        <w:tabs>
          <w:tab w:val="left" w:pos="585"/>
          <w:tab w:val="center" w:pos="4536"/>
        </w:tabs>
        <w:rPr>
          <w:sz w:val="24"/>
        </w:rPr>
      </w:pPr>
      <w:r>
        <w:rPr>
          <w:color w:val="auto"/>
          <w:sz w:val="22"/>
          <w:szCs w:val="22"/>
        </w:rPr>
        <w:tab/>
        <w:t xml:space="preserve">                                                       O G Ł A S Z A</w:t>
      </w:r>
      <w:r>
        <w:rPr>
          <w:sz w:val="24"/>
        </w:rPr>
        <w:t xml:space="preserve">          </w:t>
      </w:r>
    </w:p>
    <w:p w:rsidR="00797D98" w:rsidRDefault="00797D98" w:rsidP="00C05E3C"/>
    <w:p w:rsidR="00C05E3C" w:rsidRDefault="00C05E3C" w:rsidP="00C05E3C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I</w:t>
      </w:r>
      <w:r w:rsidR="007279B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 przetarg ustny nieograniczony na sprzedaż działek położonych w </w:t>
      </w:r>
      <w:proofErr w:type="spellStart"/>
      <w:r>
        <w:rPr>
          <w:b/>
          <w:sz w:val="22"/>
          <w:szCs w:val="22"/>
        </w:rPr>
        <w:t>Łasku-Kolumnie</w:t>
      </w:r>
      <w:proofErr w:type="spellEnd"/>
      <w:r>
        <w:rPr>
          <w:b/>
          <w:sz w:val="22"/>
          <w:szCs w:val="22"/>
        </w:rPr>
        <w:t>,</w:t>
      </w:r>
      <w:r w:rsidR="002C51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obrębie 2, przy ul. Bocznej i Brackiej</w:t>
      </w:r>
      <w:bookmarkEnd w:id="0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przewidzianych pod budownictwo mieszkaniowo</w:t>
      </w:r>
      <w:r w:rsidR="002C515C">
        <w:rPr>
          <w:b/>
          <w:sz w:val="22"/>
          <w:szCs w:val="22"/>
        </w:rPr>
        <w:t>-usługowe, oznaczonych numerami</w:t>
      </w:r>
      <w:r>
        <w:rPr>
          <w:b/>
          <w:sz w:val="22"/>
          <w:szCs w:val="22"/>
        </w:rPr>
        <w:t>:</w:t>
      </w:r>
    </w:p>
    <w:p w:rsidR="00C05E3C" w:rsidRDefault="00C05E3C" w:rsidP="00C05E3C">
      <w:pPr>
        <w:pStyle w:val="Skrconyadreszwrotny"/>
        <w:tabs>
          <w:tab w:val="left" w:pos="5010"/>
        </w:tabs>
        <w:rPr>
          <w:sz w:val="24"/>
        </w:rPr>
      </w:pPr>
      <w:r>
        <w:rPr>
          <w:sz w:val="24"/>
        </w:rPr>
        <w:t xml:space="preserve">          </w:t>
      </w:r>
    </w:p>
    <w:p w:rsidR="00C05E3C" w:rsidRDefault="00C05E3C" w:rsidP="00C05E3C">
      <w:pPr>
        <w:pStyle w:val="Skrconyadreszwrotny"/>
        <w:tabs>
          <w:tab w:val="left" w:pos="5010"/>
        </w:tabs>
        <w:rPr>
          <w:b/>
          <w:sz w:val="24"/>
        </w:rPr>
      </w:pPr>
      <w:r>
        <w:rPr>
          <w:sz w:val="24"/>
        </w:rPr>
        <w:t xml:space="preserve">                  </w:t>
      </w:r>
      <w:r>
        <w:rPr>
          <w:b/>
          <w:sz w:val="24"/>
        </w:rPr>
        <w:t>Nr 19 o powierzchni 1069 m2 ,</w:t>
      </w:r>
      <w:r>
        <w:rPr>
          <w:b/>
          <w:sz w:val="22"/>
          <w:szCs w:val="22"/>
        </w:rPr>
        <w:t xml:space="preserve"> SR1L/00004741/2</w:t>
      </w:r>
    </w:p>
    <w:p w:rsidR="00C05E3C" w:rsidRDefault="00C05E3C" w:rsidP="00C05E3C">
      <w:pPr>
        <w:pStyle w:val="Skrconyadreszwrotny"/>
        <w:tabs>
          <w:tab w:val="left" w:pos="5010"/>
        </w:tabs>
        <w:rPr>
          <w:b/>
          <w:bCs/>
          <w:color w:val="000000"/>
        </w:rPr>
      </w:pPr>
      <w:r>
        <w:rPr>
          <w:b/>
          <w:sz w:val="24"/>
        </w:rPr>
        <w:t xml:space="preserve">           cena wywoławcza  - </w:t>
      </w:r>
      <w:r w:rsidR="00023A98">
        <w:rPr>
          <w:b/>
          <w:sz w:val="24"/>
        </w:rPr>
        <w:t>64</w:t>
      </w:r>
      <w:r>
        <w:rPr>
          <w:b/>
          <w:sz w:val="24"/>
        </w:rPr>
        <w:t>.</w:t>
      </w:r>
      <w:r w:rsidR="00023A98">
        <w:rPr>
          <w:b/>
          <w:sz w:val="24"/>
        </w:rPr>
        <w:t>100</w:t>
      </w:r>
      <w:r>
        <w:rPr>
          <w:b/>
          <w:sz w:val="24"/>
        </w:rPr>
        <w:t xml:space="preserve">,-zł.  – wadium w wysokości –  </w:t>
      </w:r>
      <w:r w:rsidR="00023A98">
        <w:rPr>
          <w:b/>
          <w:sz w:val="24"/>
        </w:rPr>
        <w:t>6.410</w:t>
      </w:r>
      <w:r>
        <w:rPr>
          <w:b/>
          <w:sz w:val="24"/>
        </w:rPr>
        <w:t xml:space="preserve">,-zł.   </w:t>
      </w:r>
    </w:p>
    <w:p w:rsidR="00C05E3C" w:rsidRDefault="00C05E3C" w:rsidP="00C05E3C">
      <w:pPr>
        <w:pStyle w:val="Skrconyadreszwrotny"/>
        <w:tabs>
          <w:tab w:val="left" w:pos="5010"/>
        </w:tabs>
        <w:rPr>
          <w:b/>
          <w:sz w:val="24"/>
        </w:rPr>
      </w:pPr>
      <w:r>
        <w:rPr>
          <w:bCs/>
          <w:color w:val="000000"/>
          <w:sz w:val="24"/>
        </w:rPr>
        <w:t xml:space="preserve">                  </w:t>
      </w:r>
      <w:r>
        <w:rPr>
          <w:b/>
          <w:sz w:val="24"/>
        </w:rPr>
        <w:t>Nr 18 o powierzchni 2097 m2 ,</w:t>
      </w:r>
      <w:r>
        <w:rPr>
          <w:b/>
          <w:sz w:val="22"/>
          <w:szCs w:val="22"/>
        </w:rPr>
        <w:t xml:space="preserve"> SR1L/00004444/0</w:t>
      </w:r>
    </w:p>
    <w:p w:rsidR="00C05E3C" w:rsidRDefault="00C05E3C" w:rsidP="00C05E3C">
      <w:pPr>
        <w:pStyle w:val="Skrconyadreszwrotny"/>
        <w:tabs>
          <w:tab w:val="left" w:pos="5010"/>
        </w:tabs>
        <w:rPr>
          <w:b/>
          <w:bCs/>
          <w:color w:val="000000"/>
        </w:rPr>
      </w:pPr>
      <w:r>
        <w:rPr>
          <w:b/>
          <w:sz w:val="24"/>
        </w:rPr>
        <w:t xml:space="preserve">           cena wywoławcza  -</w:t>
      </w:r>
      <w:r w:rsidR="00023A98">
        <w:rPr>
          <w:b/>
          <w:sz w:val="24"/>
        </w:rPr>
        <w:t xml:space="preserve"> 130.400</w:t>
      </w:r>
      <w:r>
        <w:rPr>
          <w:b/>
          <w:sz w:val="24"/>
        </w:rPr>
        <w:t>,-zł.  – wadium w wysokości – 1</w:t>
      </w:r>
      <w:r w:rsidR="00023A98">
        <w:rPr>
          <w:b/>
          <w:sz w:val="24"/>
        </w:rPr>
        <w:t>3</w:t>
      </w:r>
      <w:r>
        <w:rPr>
          <w:b/>
          <w:sz w:val="24"/>
        </w:rPr>
        <w:t>.</w:t>
      </w:r>
      <w:r w:rsidR="00023A98">
        <w:rPr>
          <w:b/>
          <w:sz w:val="24"/>
        </w:rPr>
        <w:t>040</w:t>
      </w:r>
      <w:r>
        <w:rPr>
          <w:b/>
          <w:sz w:val="24"/>
        </w:rPr>
        <w:t xml:space="preserve">,-zł.   </w:t>
      </w:r>
    </w:p>
    <w:p w:rsidR="00C05E3C" w:rsidRDefault="00C05E3C" w:rsidP="00C05E3C">
      <w:pPr>
        <w:numPr>
          <w:ilvl w:val="12"/>
          <w:numId w:val="0"/>
        </w:numPr>
        <w:rPr>
          <w:b/>
          <w:sz w:val="22"/>
          <w:szCs w:val="22"/>
        </w:rPr>
      </w:pPr>
    </w:p>
    <w:p w:rsidR="00C05E3C" w:rsidRDefault="00C05E3C" w:rsidP="00C05E3C">
      <w:pPr>
        <w:numPr>
          <w:ilvl w:val="12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Przetarg odbędzie się w dniu </w:t>
      </w:r>
      <w:r w:rsidR="007279B4">
        <w:rPr>
          <w:b/>
          <w:sz w:val="22"/>
          <w:szCs w:val="22"/>
        </w:rPr>
        <w:t xml:space="preserve">15 listopada </w:t>
      </w:r>
      <w:r>
        <w:rPr>
          <w:b/>
          <w:sz w:val="22"/>
          <w:szCs w:val="22"/>
        </w:rPr>
        <w:t>201</w:t>
      </w:r>
      <w:r w:rsidR="002405D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r. o godz. 11.00   w siedzibie Urzędu  Miejskiego w Łasku, ul. Warszawska 14, I piętro , pok. nr 18.</w:t>
      </w:r>
    </w:p>
    <w:p w:rsidR="00C05E3C" w:rsidRDefault="00C05E3C" w:rsidP="00C05E3C">
      <w:pPr>
        <w:rPr>
          <w:bCs/>
          <w:color w:val="000000"/>
          <w:sz w:val="24"/>
        </w:rPr>
      </w:pPr>
    </w:p>
    <w:p w:rsidR="00C05E3C" w:rsidRDefault="00C05E3C" w:rsidP="00C05E3C">
      <w:pPr>
        <w:rPr>
          <w:sz w:val="22"/>
          <w:szCs w:val="22"/>
        </w:rPr>
      </w:pPr>
      <w:r>
        <w:rPr>
          <w:sz w:val="22"/>
          <w:szCs w:val="22"/>
        </w:rPr>
        <w:t xml:space="preserve">Dla w/w nieruchomości brak jest miejscowego planu zagospodarowania przestrzennego. Według studium uwarunkowań i kierunków zagospodarowania przestrzennego są to „ tereny zabudowy </w:t>
      </w:r>
    </w:p>
    <w:p w:rsidR="00C05E3C" w:rsidRDefault="00C05E3C" w:rsidP="00C05E3C">
      <w:pPr>
        <w:rPr>
          <w:sz w:val="22"/>
          <w:szCs w:val="22"/>
        </w:rPr>
      </w:pPr>
      <w:r>
        <w:rPr>
          <w:sz w:val="22"/>
          <w:szCs w:val="22"/>
        </w:rPr>
        <w:t xml:space="preserve">mieszkaniowo-usługowej o niskiej intensywności na obszarze zadrzewionym ”.  </w:t>
      </w:r>
    </w:p>
    <w:p w:rsidR="00C05E3C" w:rsidRDefault="00C05E3C" w:rsidP="00C05E3C">
      <w:pPr>
        <w:rPr>
          <w:sz w:val="22"/>
          <w:szCs w:val="22"/>
        </w:rPr>
      </w:pPr>
      <w:r>
        <w:rPr>
          <w:sz w:val="22"/>
          <w:szCs w:val="22"/>
        </w:rPr>
        <w:t xml:space="preserve">Terminy odbytych przetargów ustnych nieograniczonych na w/w nieruchomości: </w:t>
      </w:r>
    </w:p>
    <w:p w:rsidR="00C05E3C" w:rsidRDefault="00C05E3C" w:rsidP="00C05E3C">
      <w:pPr>
        <w:rPr>
          <w:sz w:val="22"/>
          <w:szCs w:val="22"/>
        </w:rPr>
      </w:pPr>
      <w:r>
        <w:rPr>
          <w:sz w:val="22"/>
          <w:szCs w:val="22"/>
        </w:rPr>
        <w:t>I  przetarg - 25 września 2012r., II przetarg – 14 marca 2013r. , I przetarg  – 05 listopada 2013r.,</w:t>
      </w:r>
    </w:p>
    <w:p w:rsidR="00C05E3C" w:rsidRDefault="00C05E3C" w:rsidP="00C05E3C">
      <w:pPr>
        <w:rPr>
          <w:sz w:val="22"/>
          <w:szCs w:val="22"/>
        </w:rPr>
      </w:pPr>
      <w:r>
        <w:rPr>
          <w:sz w:val="22"/>
          <w:szCs w:val="22"/>
        </w:rPr>
        <w:t>II przetarg 24 kwietnia 2014 r. , III przetarg – 24 czerwca 2014r., IV przetarg -19 sierpnia 2014r. ,</w:t>
      </w:r>
    </w:p>
    <w:p w:rsidR="00C05E3C" w:rsidRDefault="00C05E3C" w:rsidP="00C05E3C">
      <w:pPr>
        <w:rPr>
          <w:sz w:val="22"/>
          <w:szCs w:val="22"/>
        </w:rPr>
      </w:pPr>
      <w:r>
        <w:rPr>
          <w:sz w:val="22"/>
          <w:szCs w:val="22"/>
        </w:rPr>
        <w:t>V przetarg – 17 luty 2015 r.-</w:t>
      </w:r>
      <w:r w:rsidR="00023A98">
        <w:rPr>
          <w:sz w:val="22"/>
          <w:szCs w:val="22"/>
        </w:rPr>
        <w:t xml:space="preserve">, VI przetarg </w:t>
      </w:r>
      <w:r w:rsidR="002405DE">
        <w:rPr>
          <w:sz w:val="22"/>
          <w:szCs w:val="22"/>
        </w:rPr>
        <w:t>–</w:t>
      </w:r>
      <w:r w:rsidR="00023A98">
        <w:rPr>
          <w:sz w:val="22"/>
          <w:szCs w:val="22"/>
        </w:rPr>
        <w:t xml:space="preserve"> </w:t>
      </w:r>
      <w:r w:rsidR="002405DE">
        <w:rPr>
          <w:sz w:val="22"/>
          <w:szCs w:val="22"/>
        </w:rPr>
        <w:t xml:space="preserve">04 sierpnia 2015r. </w:t>
      </w:r>
      <w:r w:rsidR="007279B4">
        <w:rPr>
          <w:sz w:val="22"/>
          <w:szCs w:val="22"/>
        </w:rPr>
        <w:t>–I przetarg -18 sierpnia 2016r. -</w:t>
      </w:r>
      <w:r>
        <w:rPr>
          <w:sz w:val="22"/>
          <w:szCs w:val="22"/>
        </w:rPr>
        <w:t xml:space="preserve"> przetargi zakończyły się wynikiem  negatywnym.   </w:t>
      </w:r>
    </w:p>
    <w:p w:rsidR="00C05E3C" w:rsidRDefault="00C05E3C" w:rsidP="00C05E3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05E3C" w:rsidRDefault="00C05E3C" w:rsidP="00C05E3C">
      <w:pPr>
        <w:numPr>
          <w:ilvl w:val="12"/>
          <w:numId w:val="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1. Warunkiem przystąpienia do przetargu jest wpłacenie wadium na powyższą nieruchomość. </w:t>
      </w:r>
      <w:r>
        <w:rPr>
          <w:b/>
          <w:sz w:val="22"/>
          <w:szCs w:val="22"/>
          <w:u w:val="single"/>
        </w:rPr>
        <w:t xml:space="preserve">Wadium  należy wpłacać na konto PEKAO S. A. O/Łask Nr 84 1240 3288 1111 0000 2807 7394 w terminie do dnia </w:t>
      </w:r>
      <w:r w:rsidR="007279B4">
        <w:rPr>
          <w:b/>
          <w:sz w:val="22"/>
          <w:szCs w:val="22"/>
          <w:u w:val="single"/>
        </w:rPr>
        <w:t xml:space="preserve">7 listopada </w:t>
      </w:r>
      <w:r>
        <w:rPr>
          <w:b/>
          <w:sz w:val="22"/>
          <w:szCs w:val="22"/>
          <w:u w:val="single"/>
        </w:rPr>
        <w:t>201</w:t>
      </w:r>
      <w:r w:rsidR="00023A98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>r.</w:t>
      </w:r>
      <w:r w:rsidR="00023A9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włącznie .</w:t>
      </w:r>
    </w:p>
    <w:p w:rsidR="00C05E3C" w:rsidRDefault="00C05E3C" w:rsidP="00C05E3C">
      <w:pPr>
        <w:numPr>
          <w:ilvl w:val="12"/>
          <w:numId w:val="0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Za termin płatności uważa się datę wpłynięcia środków na konto Gminy. </w:t>
      </w:r>
    </w:p>
    <w:p w:rsidR="00C05E3C" w:rsidRDefault="00C05E3C" w:rsidP="00C05E3C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2.Osoby uczestniczące w przetargu muszą przedłożyć komisji przetargowej : dowód wpłaty wadium , dowód tożsamości , a osoby reprezentujące w przetargu osobę prawną lub fizyczną dodatkowo zobowiązane są okazać się kompletem dokumentów do jej reprezentowania. Uczestnicy biorą udział w przetargu osobiście lub przez pełnomocnika (pełnomocnictwo wymaga formy pisemnej). Małżonkowie posiadający wspólność ustawową biorą udział w przetargu osobiście lub za okazaniem pełnomocnictwa współmałżonka , zawierającym zgodę na odpłatne nabycie nieruchomości.</w:t>
      </w:r>
    </w:p>
    <w:p w:rsidR="00C05E3C" w:rsidRDefault="00C05E3C" w:rsidP="00C05E3C">
      <w:pPr>
        <w:numPr>
          <w:ilvl w:val="12"/>
          <w:numId w:val="0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3.Wadium wpłacone przez uczestników przetargu podlega zwrotowi w terminie 3 dni od dnia zamknięcia lub odwołania przetargu.</w:t>
      </w:r>
    </w:p>
    <w:p w:rsidR="00C05E3C" w:rsidRDefault="00C05E3C" w:rsidP="00C05E3C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4.Osoba wygrywająca przetarg, po podpisaniu protokołu z przetargu, wpłaca ustaloną kwotę pomniejszoną o wadium,  nie później niż do dnia zawarcia umowy przenoszącej własność.</w:t>
      </w:r>
    </w:p>
    <w:p w:rsidR="00C05E3C" w:rsidRDefault="00C05E3C" w:rsidP="00C05E3C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5.Koszty notarialne oraz ujawnienie nabywcy w księdze wieczystej ponosi nabywca.</w:t>
      </w:r>
    </w:p>
    <w:p w:rsidR="00C05E3C" w:rsidRDefault="00C05E3C" w:rsidP="00C05E3C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6.Wadium ulega przepadkowi, gdy nabywca nie przystąpi do podpisania aktu   </w:t>
      </w:r>
    </w:p>
    <w:p w:rsidR="00C05E3C" w:rsidRDefault="00C05E3C" w:rsidP="00C05E3C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notarialnego. </w:t>
      </w:r>
    </w:p>
    <w:p w:rsidR="00797D98" w:rsidRDefault="00C05E3C" w:rsidP="00797D98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7.Cudzoziemcy mogą brać udział w przetargu  na warunkach określonych w ustawie z dnia 24 marca 1920r. o nabywaniu nieruchomości przez cudzoziemców </w:t>
      </w:r>
      <w:r w:rsidR="005365E8">
        <w:rPr>
          <w:sz w:val="22"/>
          <w:szCs w:val="22"/>
        </w:rPr>
        <w:t>(tekst jedn. Dz.U. z 2016 r. poz.1061).</w:t>
      </w:r>
      <w:r w:rsidR="005365E8" w:rsidRPr="00A03C3A">
        <w:rPr>
          <w:sz w:val="22"/>
          <w:szCs w:val="22"/>
        </w:rPr>
        <w:t xml:space="preserve"> </w:t>
      </w:r>
      <w:r w:rsidR="00797D98" w:rsidRPr="00797D98">
        <w:rPr>
          <w:sz w:val="22"/>
          <w:szCs w:val="22"/>
        </w:rPr>
        <w:t xml:space="preserve"> </w:t>
      </w:r>
      <w:r w:rsidR="00797D98">
        <w:rPr>
          <w:sz w:val="22"/>
          <w:szCs w:val="22"/>
        </w:rPr>
        <w:t>Nabycie gruntów przez cudzoziemców może nastąpić w przypadku uzyskania zezwolenia Ministra Spraw Wewnętrznych , jeżeli wymagają tego przepisy  w/w ustawy. Nabywca zobowiązany jest do ustalenia we własnym zakresie, czy nabycie gruntu będącego przedmiotem przetargu wymaga takiego zezwolenia.</w:t>
      </w:r>
    </w:p>
    <w:p w:rsidR="00C05E3C" w:rsidRDefault="00C05E3C" w:rsidP="00C05E3C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Bliższych informacji udziela się w Urzędzie Miejskim w Łasku ul.Warszawska14, pok. nr 40 i 41 lub telefonicznie tel. (43)  676-83-40  lub  676-83-41. </w:t>
      </w:r>
    </w:p>
    <w:p w:rsidR="00C05E3C" w:rsidRDefault="00C05E3C" w:rsidP="00C05E3C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Burmistrz Łasku zastrzega sobie prawo odstąpienia od przetargu.</w:t>
      </w:r>
    </w:p>
    <w:p w:rsidR="00C05E3C" w:rsidRDefault="00C05E3C" w:rsidP="00C05E3C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Ogłoszenie znajduje się na tablicach ogłoszeniowych Urzędu Miejskiego w Łasku, stronie internetowej  </w:t>
      </w:r>
      <w:hyperlink r:id="rId4" w:history="1">
        <w:r>
          <w:rPr>
            <w:rStyle w:val="Hipercze"/>
            <w:color w:val="auto"/>
            <w:sz w:val="22"/>
            <w:szCs w:val="22"/>
          </w:rPr>
          <w:t>www.lask.pl</w:t>
        </w:r>
      </w:hyperlink>
      <w:r>
        <w:rPr>
          <w:sz w:val="22"/>
          <w:szCs w:val="22"/>
        </w:rPr>
        <w:t xml:space="preserve"> oraz Biuletynie Informacji Publicznej </w:t>
      </w:r>
      <w:hyperlink r:id="rId5" w:history="1">
        <w:r w:rsidRPr="00103A59">
          <w:rPr>
            <w:rStyle w:val="Hipercze"/>
            <w:sz w:val="22"/>
            <w:szCs w:val="22"/>
          </w:rPr>
          <w:t>www.bip.lask.pl</w:t>
        </w:r>
      </w:hyperlink>
    </w:p>
    <w:p w:rsidR="00C05E3C" w:rsidRDefault="00C05E3C" w:rsidP="00C05E3C">
      <w:pPr>
        <w:numPr>
          <w:ilvl w:val="12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60C50" w:rsidRDefault="00D60C50"/>
    <w:sectPr w:rsidR="00D6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B7"/>
    <w:rsid w:val="00023A98"/>
    <w:rsid w:val="001F5DBC"/>
    <w:rsid w:val="002405DE"/>
    <w:rsid w:val="002C515C"/>
    <w:rsid w:val="00382C3C"/>
    <w:rsid w:val="005365E8"/>
    <w:rsid w:val="005B40B7"/>
    <w:rsid w:val="007279B4"/>
    <w:rsid w:val="00797D98"/>
    <w:rsid w:val="008617D4"/>
    <w:rsid w:val="00C05E3C"/>
    <w:rsid w:val="00D6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30BA-5921-4EEF-B1BB-772D8CB0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E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05E3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5E3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5E3C"/>
    <w:rPr>
      <w:color w:val="0563C1" w:themeColor="hyperlink"/>
      <w:u w:val="single"/>
    </w:rPr>
  </w:style>
  <w:style w:type="paragraph" w:customStyle="1" w:styleId="Skrconyadreszwrotny">
    <w:name w:val="Skrócony adres zwrotny"/>
    <w:basedOn w:val="Normalny"/>
    <w:rsid w:val="00C05E3C"/>
  </w:style>
  <w:style w:type="paragraph" w:styleId="Tekstdymka">
    <w:name w:val="Balloon Text"/>
    <w:basedOn w:val="Normalny"/>
    <w:link w:val="TekstdymkaZnak"/>
    <w:uiPriority w:val="99"/>
    <w:semiHidden/>
    <w:unhideWhenUsed/>
    <w:rsid w:val="0024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ask.pl" TargetMode="External"/><Relationship Id="rId4" Type="http://schemas.openxmlformats.org/officeDocument/2006/relationships/hyperlink" Target="http://www.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Rybak-Strugała</dc:creator>
  <cp:keywords/>
  <dc:description/>
  <cp:lastModifiedBy>Michał Janiszewski</cp:lastModifiedBy>
  <cp:revision>7</cp:revision>
  <cp:lastPrinted>2016-07-08T08:21:00Z</cp:lastPrinted>
  <dcterms:created xsi:type="dcterms:W3CDTF">2016-07-07T10:17:00Z</dcterms:created>
  <dcterms:modified xsi:type="dcterms:W3CDTF">2016-10-11T09:53:00Z</dcterms:modified>
</cp:coreProperties>
</file>