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6D" w:rsidRPr="002F7090" w:rsidRDefault="0010326D" w:rsidP="00CE54F7">
      <w:pPr>
        <w:jc w:val="center"/>
        <w:rPr>
          <w:b/>
          <w:sz w:val="22"/>
          <w:szCs w:val="22"/>
        </w:rPr>
      </w:pPr>
      <w:r>
        <w:rPr>
          <w:b/>
          <w:sz w:val="22"/>
          <w:szCs w:val="22"/>
        </w:rPr>
        <w:t>UMOWA NR RO/…./2018</w:t>
      </w:r>
    </w:p>
    <w:p w:rsidR="0010326D" w:rsidRPr="002F7090" w:rsidRDefault="0010326D" w:rsidP="00CE54F7">
      <w:pPr>
        <w:jc w:val="both"/>
        <w:rPr>
          <w:sz w:val="22"/>
          <w:szCs w:val="22"/>
        </w:rPr>
      </w:pPr>
    </w:p>
    <w:p w:rsidR="0010326D" w:rsidRPr="002F7090" w:rsidRDefault="0010326D" w:rsidP="00CE54F7">
      <w:pPr>
        <w:jc w:val="both"/>
        <w:rPr>
          <w:sz w:val="22"/>
          <w:szCs w:val="22"/>
        </w:rPr>
      </w:pPr>
      <w:r w:rsidRPr="002F7090">
        <w:rPr>
          <w:sz w:val="22"/>
          <w:szCs w:val="22"/>
        </w:rPr>
        <w:t>zawarta w dniu ........................ w Łasku pomiędzy:</w:t>
      </w:r>
    </w:p>
    <w:p w:rsidR="0010326D" w:rsidRPr="002F7090" w:rsidRDefault="0010326D" w:rsidP="00CE54F7">
      <w:pPr>
        <w:jc w:val="both"/>
        <w:rPr>
          <w:b/>
          <w:sz w:val="22"/>
          <w:szCs w:val="22"/>
        </w:rPr>
      </w:pPr>
    </w:p>
    <w:p w:rsidR="0010326D" w:rsidRPr="002F7090" w:rsidRDefault="0010326D" w:rsidP="00CE54F7">
      <w:pPr>
        <w:jc w:val="both"/>
        <w:rPr>
          <w:sz w:val="22"/>
          <w:szCs w:val="22"/>
        </w:rPr>
      </w:pPr>
      <w:r w:rsidRPr="002F7090">
        <w:rPr>
          <w:b/>
          <w:sz w:val="22"/>
          <w:szCs w:val="22"/>
        </w:rPr>
        <w:t>Gminą Łask</w:t>
      </w:r>
      <w:r w:rsidRPr="002F7090">
        <w:rPr>
          <w:sz w:val="22"/>
          <w:szCs w:val="22"/>
        </w:rPr>
        <w:t xml:space="preserve"> z siedzibą w Łasku, ul. Warszaws</w:t>
      </w:r>
      <w:r>
        <w:rPr>
          <w:sz w:val="22"/>
          <w:szCs w:val="22"/>
        </w:rPr>
        <w:t>ka 14, 98-100 Łask, NIP: 831</w:t>
      </w:r>
      <w:r>
        <w:rPr>
          <w:sz w:val="22"/>
          <w:szCs w:val="22"/>
        </w:rPr>
        <w:noBreakHyphen/>
        <w:t>15</w:t>
      </w:r>
      <w:r w:rsidRPr="002F7090">
        <w:rPr>
          <w:sz w:val="22"/>
          <w:szCs w:val="22"/>
        </w:rPr>
        <w:t>7</w:t>
      </w:r>
      <w:r>
        <w:rPr>
          <w:sz w:val="22"/>
          <w:szCs w:val="22"/>
        </w:rPr>
        <w:t>-5</w:t>
      </w:r>
      <w:r w:rsidRPr="002F7090">
        <w:rPr>
          <w:sz w:val="22"/>
          <w:szCs w:val="22"/>
        </w:rPr>
        <w:t>6</w:t>
      </w:r>
      <w:r>
        <w:rPr>
          <w:sz w:val="22"/>
          <w:szCs w:val="22"/>
        </w:rPr>
        <w:t>-</w:t>
      </w:r>
      <w:r w:rsidRPr="002F7090">
        <w:rPr>
          <w:sz w:val="22"/>
          <w:szCs w:val="22"/>
        </w:rPr>
        <w:t>75, zwaną dalej „Zamawiającym”, reprezentowaną przez:</w:t>
      </w:r>
    </w:p>
    <w:p w:rsidR="0010326D" w:rsidRPr="002F7090" w:rsidRDefault="0010326D" w:rsidP="00CE54F7">
      <w:pPr>
        <w:rPr>
          <w:sz w:val="22"/>
          <w:szCs w:val="22"/>
        </w:rPr>
      </w:pPr>
      <w:r w:rsidRPr="002F7090">
        <w:rPr>
          <w:sz w:val="22"/>
          <w:szCs w:val="22"/>
        </w:rPr>
        <w:t>Burmistrza Łasku – ……………………………</w:t>
      </w:r>
      <w:r>
        <w:rPr>
          <w:sz w:val="22"/>
          <w:szCs w:val="22"/>
        </w:rPr>
        <w:t>…</w:t>
      </w:r>
      <w:r w:rsidRPr="002F7090">
        <w:rPr>
          <w:sz w:val="22"/>
          <w:szCs w:val="22"/>
        </w:rPr>
        <w:t>…………….………………………………………………………..,</w:t>
      </w:r>
    </w:p>
    <w:p w:rsidR="0010326D" w:rsidRPr="002F7090" w:rsidRDefault="0010326D" w:rsidP="00CE54F7">
      <w:pPr>
        <w:rPr>
          <w:sz w:val="22"/>
          <w:szCs w:val="22"/>
        </w:rPr>
      </w:pPr>
      <w:r w:rsidRPr="002F7090">
        <w:rPr>
          <w:sz w:val="22"/>
          <w:szCs w:val="22"/>
        </w:rPr>
        <w:t>przy kontrasygnacie Skarbnika Gminy Łask ……………………………………………</w:t>
      </w:r>
      <w:r>
        <w:rPr>
          <w:sz w:val="22"/>
          <w:szCs w:val="22"/>
        </w:rPr>
        <w:t>…..</w:t>
      </w:r>
      <w:r w:rsidRPr="002F7090">
        <w:rPr>
          <w:sz w:val="22"/>
          <w:szCs w:val="22"/>
        </w:rPr>
        <w:t xml:space="preserve">…….,                                            </w:t>
      </w:r>
    </w:p>
    <w:p w:rsidR="0010326D" w:rsidRPr="002F7090" w:rsidRDefault="0010326D" w:rsidP="00CE54F7">
      <w:pPr>
        <w:jc w:val="both"/>
        <w:rPr>
          <w:sz w:val="22"/>
          <w:szCs w:val="22"/>
        </w:rPr>
      </w:pPr>
      <w:r w:rsidRPr="002F7090">
        <w:rPr>
          <w:sz w:val="22"/>
          <w:szCs w:val="22"/>
        </w:rPr>
        <w:t>a ………………………................................................................................................</w:t>
      </w:r>
      <w:r>
        <w:rPr>
          <w:sz w:val="22"/>
          <w:szCs w:val="22"/>
        </w:rPr>
        <w:t>.....................</w:t>
      </w:r>
    </w:p>
    <w:p w:rsidR="0010326D" w:rsidRPr="002F7090" w:rsidRDefault="0010326D" w:rsidP="00CE54F7">
      <w:pPr>
        <w:rPr>
          <w:sz w:val="22"/>
          <w:szCs w:val="22"/>
        </w:rPr>
      </w:pPr>
      <w:r>
        <w:rPr>
          <w:sz w:val="22"/>
          <w:szCs w:val="22"/>
        </w:rPr>
        <w:t xml:space="preserve">z siedzibą </w:t>
      </w:r>
      <w:r w:rsidRPr="002F7090">
        <w:rPr>
          <w:sz w:val="22"/>
          <w:szCs w:val="22"/>
        </w:rPr>
        <w:t>....................................................</w:t>
      </w:r>
      <w:r>
        <w:rPr>
          <w:sz w:val="22"/>
          <w:szCs w:val="22"/>
        </w:rPr>
        <w:t>.............................</w:t>
      </w:r>
      <w:r w:rsidRPr="002F7090">
        <w:rPr>
          <w:sz w:val="22"/>
          <w:szCs w:val="22"/>
        </w:rPr>
        <w:t>..............................................</w:t>
      </w:r>
      <w:r>
        <w:rPr>
          <w:sz w:val="22"/>
          <w:szCs w:val="22"/>
        </w:rPr>
        <w:t>.........</w:t>
      </w:r>
      <w:r w:rsidRPr="002F7090">
        <w:rPr>
          <w:sz w:val="22"/>
          <w:szCs w:val="22"/>
        </w:rPr>
        <w:t>.., NIP: ................................., zwaną dalej „Wykonawcą”, reprezentowaną przez:</w:t>
      </w:r>
    </w:p>
    <w:p w:rsidR="0010326D" w:rsidRPr="002F7090" w:rsidRDefault="0010326D" w:rsidP="00CE54F7">
      <w:pPr>
        <w:jc w:val="both"/>
        <w:rPr>
          <w:sz w:val="22"/>
          <w:szCs w:val="22"/>
        </w:rPr>
      </w:pPr>
      <w:r w:rsidRPr="002F7090">
        <w:rPr>
          <w:sz w:val="22"/>
          <w:szCs w:val="22"/>
        </w:rPr>
        <w:t>................................................................................................................................................</w:t>
      </w:r>
      <w:r>
        <w:rPr>
          <w:sz w:val="22"/>
          <w:szCs w:val="22"/>
        </w:rPr>
        <w:t>...</w:t>
      </w:r>
      <w:r w:rsidRPr="002F7090">
        <w:rPr>
          <w:sz w:val="22"/>
          <w:szCs w:val="22"/>
        </w:rPr>
        <w:t>........,</w:t>
      </w:r>
    </w:p>
    <w:p w:rsidR="0010326D" w:rsidRPr="002F7090" w:rsidRDefault="0010326D" w:rsidP="00CE54F7">
      <w:pPr>
        <w:pStyle w:val="BodyText"/>
        <w:rPr>
          <w:sz w:val="22"/>
          <w:szCs w:val="22"/>
        </w:rPr>
      </w:pPr>
    </w:p>
    <w:p w:rsidR="0010326D" w:rsidRPr="002F7090" w:rsidRDefault="0010326D" w:rsidP="00CE54F7">
      <w:pPr>
        <w:pStyle w:val="BodyText"/>
        <w:rPr>
          <w:sz w:val="22"/>
          <w:szCs w:val="22"/>
        </w:rPr>
      </w:pPr>
      <w:r w:rsidRPr="002F7090">
        <w:rPr>
          <w:sz w:val="22"/>
          <w:szCs w:val="22"/>
        </w:rPr>
        <w:t>Zgodnie z rozstrzygnięciem przetargu nieograniczonego oznaczonego sygnaturami</w:t>
      </w:r>
      <w:r>
        <w:rPr>
          <w:sz w:val="22"/>
          <w:szCs w:val="22"/>
        </w:rPr>
        <w:t>:</w:t>
      </w:r>
    </w:p>
    <w:p w:rsidR="0010326D" w:rsidRPr="00DB5173" w:rsidRDefault="0010326D" w:rsidP="00DB5173">
      <w:pPr>
        <w:jc w:val="both"/>
        <w:rPr>
          <w:sz w:val="22"/>
          <w:szCs w:val="22"/>
        </w:rPr>
      </w:pPr>
      <w:r w:rsidRPr="00DB5173">
        <w:rPr>
          <w:sz w:val="22"/>
          <w:szCs w:val="22"/>
        </w:rPr>
        <w:t>1. RO.7011.4.2018</w:t>
      </w:r>
    </w:p>
    <w:p w:rsidR="0010326D" w:rsidRPr="00DB5173" w:rsidRDefault="0010326D" w:rsidP="00DB5173">
      <w:pPr>
        <w:jc w:val="both"/>
        <w:rPr>
          <w:sz w:val="22"/>
          <w:szCs w:val="22"/>
        </w:rPr>
      </w:pPr>
      <w:r w:rsidRPr="00DB5173">
        <w:rPr>
          <w:sz w:val="22"/>
          <w:szCs w:val="22"/>
        </w:rPr>
        <w:t>2. RO.7011.5.2018</w:t>
      </w:r>
    </w:p>
    <w:p w:rsidR="0010326D" w:rsidRPr="00DB5173" w:rsidRDefault="0010326D" w:rsidP="00DB5173">
      <w:pPr>
        <w:jc w:val="both"/>
        <w:rPr>
          <w:sz w:val="22"/>
          <w:szCs w:val="22"/>
        </w:rPr>
      </w:pPr>
      <w:r w:rsidRPr="00DB5173">
        <w:rPr>
          <w:sz w:val="22"/>
          <w:szCs w:val="22"/>
        </w:rPr>
        <w:t>3. RO.7011.6.2018</w:t>
      </w:r>
    </w:p>
    <w:p w:rsidR="0010326D" w:rsidRPr="00DB5173" w:rsidRDefault="0010326D" w:rsidP="00DB5173">
      <w:pPr>
        <w:jc w:val="both"/>
        <w:rPr>
          <w:sz w:val="22"/>
          <w:szCs w:val="22"/>
        </w:rPr>
      </w:pPr>
      <w:r w:rsidRPr="00DB5173">
        <w:rPr>
          <w:sz w:val="22"/>
          <w:szCs w:val="22"/>
        </w:rPr>
        <w:t>4. RO.7011.7.2018</w:t>
      </w:r>
    </w:p>
    <w:p w:rsidR="0010326D" w:rsidRPr="00DB5173" w:rsidRDefault="0010326D" w:rsidP="00DB5173">
      <w:pPr>
        <w:jc w:val="both"/>
        <w:rPr>
          <w:sz w:val="22"/>
          <w:szCs w:val="22"/>
        </w:rPr>
      </w:pPr>
      <w:r w:rsidRPr="00DB5173">
        <w:rPr>
          <w:sz w:val="22"/>
          <w:szCs w:val="22"/>
        </w:rPr>
        <w:t>5. RO.7011.8.2018</w:t>
      </w:r>
    </w:p>
    <w:p w:rsidR="0010326D" w:rsidRPr="00DB5173" w:rsidRDefault="0010326D" w:rsidP="00DB5173">
      <w:pPr>
        <w:jc w:val="both"/>
        <w:rPr>
          <w:sz w:val="22"/>
          <w:szCs w:val="22"/>
        </w:rPr>
      </w:pPr>
      <w:r w:rsidRPr="00DB5173">
        <w:rPr>
          <w:sz w:val="22"/>
          <w:szCs w:val="22"/>
        </w:rPr>
        <w:t xml:space="preserve">6. RO.7011.1.2018 </w:t>
      </w:r>
    </w:p>
    <w:p w:rsidR="0010326D" w:rsidRPr="00DB5173" w:rsidRDefault="0010326D" w:rsidP="00DB5173">
      <w:pPr>
        <w:jc w:val="both"/>
        <w:rPr>
          <w:sz w:val="22"/>
          <w:szCs w:val="22"/>
        </w:rPr>
      </w:pPr>
      <w:r>
        <w:rPr>
          <w:sz w:val="22"/>
          <w:szCs w:val="22"/>
        </w:rPr>
        <w:t>7</w:t>
      </w:r>
      <w:r w:rsidRPr="00DB5173">
        <w:rPr>
          <w:sz w:val="22"/>
          <w:szCs w:val="22"/>
        </w:rPr>
        <w:t>. RO.7011.2.2018</w:t>
      </w:r>
    </w:p>
    <w:p w:rsidR="0010326D" w:rsidRPr="00DB5173" w:rsidRDefault="0010326D" w:rsidP="00DB5173">
      <w:pPr>
        <w:jc w:val="both"/>
        <w:rPr>
          <w:sz w:val="22"/>
          <w:szCs w:val="22"/>
        </w:rPr>
      </w:pPr>
      <w:r>
        <w:rPr>
          <w:sz w:val="22"/>
          <w:szCs w:val="22"/>
        </w:rPr>
        <w:t>8</w:t>
      </w:r>
      <w:r w:rsidRPr="00DB5173">
        <w:rPr>
          <w:sz w:val="22"/>
          <w:szCs w:val="22"/>
        </w:rPr>
        <w:t>. RO.7011.21.2017</w:t>
      </w:r>
    </w:p>
    <w:p w:rsidR="0010326D" w:rsidRPr="0041186B" w:rsidRDefault="0010326D" w:rsidP="00885E56">
      <w:pPr>
        <w:suppressAutoHyphens w:val="0"/>
        <w:jc w:val="both"/>
      </w:pPr>
    </w:p>
    <w:p w:rsidR="0010326D" w:rsidRPr="002F7090" w:rsidRDefault="0010326D" w:rsidP="00CE54F7">
      <w:pPr>
        <w:pStyle w:val="BodyText"/>
        <w:rPr>
          <w:sz w:val="22"/>
          <w:szCs w:val="22"/>
        </w:rPr>
      </w:pPr>
      <w:r>
        <w:rPr>
          <w:sz w:val="22"/>
          <w:szCs w:val="22"/>
        </w:rPr>
        <w:t xml:space="preserve">przeprowadzonego na podstawie ustawy z dnia 29 stycznia 2004 r. Prawo zamówień publicznych (tj. Dz. U. z 2017 r. </w:t>
      </w:r>
      <w:r>
        <w:rPr>
          <w:spacing w:val="2"/>
          <w:sz w:val="22"/>
          <w:szCs w:val="22"/>
        </w:rPr>
        <w:t xml:space="preserve">poz. 1579 z późn. zm.), </w:t>
      </w:r>
      <w:r w:rsidRPr="002F7090">
        <w:rPr>
          <w:sz w:val="22"/>
          <w:szCs w:val="22"/>
        </w:rPr>
        <w:t>zawarto umowę o następującej treści:</w:t>
      </w:r>
    </w:p>
    <w:p w:rsidR="0010326D" w:rsidRPr="002F7090" w:rsidRDefault="0010326D" w:rsidP="001B4773">
      <w:pPr>
        <w:pStyle w:val="BodyText"/>
        <w:rPr>
          <w:sz w:val="22"/>
          <w:szCs w:val="22"/>
        </w:rPr>
      </w:pPr>
    </w:p>
    <w:p w:rsidR="0010326D" w:rsidRPr="002F7090" w:rsidRDefault="0010326D" w:rsidP="0005175C">
      <w:pPr>
        <w:pStyle w:val="Heading1"/>
        <w:tabs>
          <w:tab w:val="left" w:pos="0"/>
        </w:tabs>
        <w:spacing w:line="240" w:lineRule="auto"/>
        <w:jc w:val="left"/>
        <w:rPr>
          <w:bCs/>
          <w:color w:val="000000"/>
          <w:sz w:val="22"/>
          <w:szCs w:val="22"/>
        </w:rPr>
      </w:pPr>
      <w:r>
        <w:rPr>
          <w:color w:val="000000"/>
          <w:sz w:val="22"/>
          <w:szCs w:val="22"/>
        </w:rPr>
        <w:t xml:space="preserve">                                    </w:t>
      </w:r>
      <w:r w:rsidRPr="002F7090">
        <w:rPr>
          <w:color w:val="000000"/>
          <w:sz w:val="22"/>
          <w:szCs w:val="22"/>
        </w:rPr>
        <w:t>PRZEDMIOT UMOWY</w:t>
      </w:r>
    </w:p>
    <w:p w:rsidR="0010326D" w:rsidRPr="00720852" w:rsidRDefault="0010326D" w:rsidP="001B4773">
      <w:pPr>
        <w:jc w:val="center"/>
        <w:rPr>
          <w:b/>
          <w:bCs/>
          <w:sz w:val="22"/>
          <w:szCs w:val="22"/>
        </w:rPr>
      </w:pPr>
      <w:r w:rsidRPr="00720852">
        <w:rPr>
          <w:b/>
          <w:bCs/>
          <w:sz w:val="22"/>
          <w:szCs w:val="22"/>
        </w:rPr>
        <w:t>§ 1</w:t>
      </w:r>
    </w:p>
    <w:p w:rsidR="0010326D" w:rsidRPr="00720852" w:rsidRDefault="0010326D" w:rsidP="00A05824">
      <w:pPr>
        <w:jc w:val="both"/>
        <w:rPr>
          <w:sz w:val="22"/>
          <w:szCs w:val="22"/>
        </w:rPr>
      </w:pPr>
      <w:r w:rsidRPr="00720852">
        <w:rPr>
          <w:sz w:val="22"/>
          <w:szCs w:val="22"/>
        </w:rPr>
        <w:t xml:space="preserve">Przedmiotem niniejszej umowy </w:t>
      </w:r>
      <w:r w:rsidRPr="00EA2CC8">
        <w:rPr>
          <w:sz w:val="22"/>
          <w:szCs w:val="22"/>
        </w:rPr>
        <w:t xml:space="preserve">jest </w:t>
      </w:r>
      <w:r w:rsidRPr="00EA2CC8">
        <w:rPr>
          <w:bCs/>
          <w:sz w:val="22"/>
          <w:szCs w:val="22"/>
        </w:rPr>
        <w:t xml:space="preserve">opracowanie dokumentacji projektowo-kosztorysowej dla zadania inwestycyjnego o sygnaturze </w:t>
      </w:r>
      <w:r w:rsidRPr="00EA2CC8">
        <w:rPr>
          <w:b/>
          <w:sz w:val="22"/>
          <w:szCs w:val="22"/>
        </w:rPr>
        <w:t>RO.7011.4.2018</w:t>
      </w:r>
      <w:r w:rsidRPr="00EA2CC8">
        <w:rPr>
          <w:sz w:val="22"/>
          <w:szCs w:val="22"/>
        </w:rPr>
        <w:t xml:space="preserve"> </w:t>
      </w:r>
      <w:r w:rsidRPr="00EA2CC8">
        <w:rPr>
          <w:bCs/>
          <w:sz w:val="22"/>
          <w:szCs w:val="22"/>
        </w:rPr>
        <w:t>pn.</w:t>
      </w:r>
      <w:r w:rsidRPr="00EA2CC8">
        <w:rPr>
          <w:b/>
          <w:bCs/>
          <w:sz w:val="22"/>
          <w:szCs w:val="22"/>
        </w:rPr>
        <w:t xml:space="preserve"> „</w:t>
      </w:r>
      <w:r>
        <w:rPr>
          <w:b/>
          <w:sz w:val="22"/>
          <w:szCs w:val="22"/>
        </w:rPr>
        <w:t>Przeb</w:t>
      </w:r>
      <w:r w:rsidRPr="00EA2CC8">
        <w:rPr>
          <w:b/>
          <w:sz w:val="22"/>
          <w:szCs w:val="22"/>
        </w:rPr>
        <w:t>udowa drogi w Kolonii Bałucz”</w:t>
      </w:r>
      <w:r w:rsidRPr="00EA2CC8">
        <w:rPr>
          <w:b/>
          <w:bCs/>
          <w:sz w:val="22"/>
          <w:szCs w:val="22"/>
        </w:rPr>
        <w:t xml:space="preserve"> </w:t>
      </w:r>
      <w:r w:rsidRPr="00EA2CC8">
        <w:rPr>
          <w:bCs/>
          <w:sz w:val="22"/>
          <w:szCs w:val="22"/>
        </w:rPr>
        <w:t xml:space="preserve">- </w:t>
      </w:r>
      <w:r w:rsidRPr="00EA2CC8">
        <w:rPr>
          <w:color w:val="000000"/>
          <w:sz w:val="22"/>
          <w:szCs w:val="22"/>
        </w:rPr>
        <w:t>przebudowa</w:t>
      </w:r>
      <w:r w:rsidRPr="00720852">
        <w:rPr>
          <w:color w:val="000000"/>
          <w:sz w:val="22"/>
          <w:szCs w:val="22"/>
        </w:rPr>
        <w:t xml:space="preserve"> drogi wraz z jej odwodnieniem na odcinku ok. </w:t>
      </w:r>
      <w:smartTag w:uri="urn:schemas-microsoft-com:office:smarttags" w:element="metricconverter">
        <w:smartTagPr>
          <w:attr w:name="ProductID" w:val="2233,50 m"/>
        </w:smartTagPr>
        <w:r w:rsidRPr="00720852">
          <w:rPr>
            <w:color w:val="000000"/>
            <w:sz w:val="22"/>
            <w:szCs w:val="22"/>
          </w:rPr>
          <w:t>2233,50 m</w:t>
        </w:r>
      </w:smartTag>
      <w:r w:rsidRPr="00720852">
        <w:rPr>
          <w:color w:val="000000"/>
          <w:sz w:val="22"/>
          <w:szCs w:val="22"/>
        </w:rPr>
        <w:t xml:space="preserve">, oraz połączeniem z drogą wojewódzką (dz. nr ewid. 416, 45, 824, 292 obręb 3 Bałucz), od drogi wojewódzkiej do posesji nr 31 położonej na działce nr 336/3 we wsi Kolonia Bałucz, obręb 3 Bałucz, </w:t>
      </w:r>
      <w:r w:rsidRPr="00720852">
        <w:rPr>
          <w:bCs/>
          <w:sz w:val="22"/>
          <w:szCs w:val="22"/>
        </w:rPr>
        <w:t>zgodnie z warunkami umowy i Specyfikacji Istotnych Warunków Zamówienia</w:t>
      </w:r>
      <w:r w:rsidRPr="00720852">
        <w:rPr>
          <w:sz w:val="22"/>
          <w:szCs w:val="22"/>
        </w:rPr>
        <w:t>, z zastosowaniem przepisów ustawy z dnia 10 kwietnia 2003 r. o szczególnych zasadach przygotowania i realizacji inwestycji w zakr</w:t>
      </w:r>
      <w:r>
        <w:rPr>
          <w:sz w:val="22"/>
          <w:szCs w:val="22"/>
        </w:rPr>
        <w:t>esie dróg publicznych (Dz. U. z 2017 r. poz. 1496</w:t>
      </w:r>
      <w:r w:rsidRPr="00720852">
        <w:rPr>
          <w:sz w:val="22"/>
          <w:szCs w:val="22"/>
        </w:rPr>
        <w:t xml:space="preserve"> z późn. zm.).</w:t>
      </w:r>
    </w:p>
    <w:p w:rsidR="0010326D" w:rsidRDefault="0010326D" w:rsidP="00A05824">
      <w:pPr>
        <w:jc w:val="both"/>
        <w:rPr>
          <w:sz w:val="22"/>
          <w:szCs w:val="22"/>
        </w:rPr>
      </w:pPr>
      <w:r w:rsidRPr="00A05824">
        <w:rPr>
          <w:sz w:val="22"/>
          <w:szCs w:val="22"/>
        </w:rPr>
        <w:tab/>
      </w:r>
    </w:p>
    <w:p w:rsidR="0010326D" w:rsidRPr="00720852" w:rsidRDefault="0010326D" w:rsidP="00A05824">
      <w:pPr>
        <w:jc w:val="both"/>
        <w:rPr>
          <w:sz w:val="22"/>
          <w:szCs w:val="22"/>
        </w:rPr>
      </w:pPr>
      <w:r w:rsidRPr="00A05824">
        <w:rPr>
          <w:sz w:val="22"/>
          <w:szCs w:val="22"/>
        </w:rPr>
        <w:t>W zakres opracowania dokumentacji projektowo-kosztorysowej wchodzi:</w:t>
      </w:r>
    </w:p>
    <w:p w:rsidR="0010326D" w:rsidRPr="00A05824" w:rsidRDefault="0010326D" w:rsidP="00A05824">
      <w:pPr>
        <w:pStyle w:val="ListParagraph"/>
        <w:numPr>
          <w:ilvl w:val="1"/>
          <w:numId w:val="15"/>
        </w:numPr>
        <w:suppressAutoHyphens w:val="0"/>
        <w:jc w:val="both"/>
        <w:rPr>
          <w:sz w:val="22"/>
          <w:szCs w:val="22"/>
        </w:rPr>
      </w:pPr>
      <w:r w:rsidRPr="00A05824">
        <w:rPr>
          <w:sz w:val="22"/>
          <w:szCs w:val="22"/>
        </w:rPr>
        <w:t>Wykonanie i opracowanie badań geologicznych podłoża gruntowego.</w:t>
      </w:r>
    </w:p>
    <w:p w:rsidR="0010326D" w:rsidRPr="00A05824" w:rsidRDefault="0010326D" w:rsidP="002D5802">
      <w:pPr>
        <w:pStyle w:val="ListParagraph"/>
        <w:numPr>
          <w:ilvl w:val="1"/>
          <w:numId w:val="15"/>
        </w:numPr>
        <w:suppressAutoHyphens w:val="0"/>
        <w:ind w:left="540" w:hanging="180"/>
        <w:jc w:val="both"/>
        <w:rPr>
          <w:sz w:val="22"/>
          <w:szCs w:val="22"/>
        </w:rPr>
      </w:pPr>
      <w:r w:rsidRPr="00A05824">
        <w:rPr>
          <w:sz w:val="22"/>
          <w:szCs w:val="22"/>
        </w:rPr>
        <w:t>Sporządzenie wniosku i uzyskanie decyzji o uwarunkowaniach środowiskowych przedsięwzięcia</w:t>
      </w:r>
      <w:r>
        <w:rPr>
          <w:sz w:val="22"/>
          <w:szCs w:val="22"/>
        </w:rPr>
        <w:t xml:space="preserve"> </w:t>
      </w:r>
      <w:r w:rsidRPr="00A05824">
        <w:rPr>
          <w:bCs/>
          <w:sz w:val="22"/>
          <w:szCs w:val="22"/>
        </w:rPr>
        <w:t>– w przypadku konieczności jej uzyskania</w:t>
      </w:r>
      <w:r w:rsidRPr="00A05824">
        <w:rPr>
          <w:sz w:val="22"/>
          <w:szCs w:val="22"/>
        </w:rPr>
        <w:t>.</w:t>
      </w:r>
    </w:p>
    <w:p w:rsidR="0010326D" w:rsidRPr="00720852" w:rsidRDefault="0010326D" w:rsidP="00A05824">
      <w:pPr>
        <w:pStyle w:val="ListParagraph"/>
        <w:numPr>
          <w:ilvl w:val="1"/>
          <w:numId w:val="15"/>
        </w:numPr>
        <w:suppressAutoHyphens w:val="0"/>
        <w:jc w:val="both"/>
        <w:rPr>
          <w:sz w:val="22"/>
          <w:szCs w:val="22"/>
        </w:rPr>
      </w:pPr>
      <w:r w:rsidRPr="00720852">
        <w:rPr>
          <w:sz w:val="22"/>
          <w:szCs w:val="22"/>
        </w:rPr>
        <w:t>Sporządzenie wniosku i uzyskanie zgody wodnoprawnej</w:t>
      </w:r>
      <w:r>
        <w:rPr>
          <w:sz w:val="22"/>
          <w:szCs w:val="22"/>
        </w:rPr>
        <w:t xml:space="preserve"> </w:t>
      </w:r>
      <w:r w:rsidRPr="00720852">
        <w:rPr>
          <w:bCs/>
          <w:sz w:val="22"/>
          <w:szCs w:val="22"/>
        </w:rPr>
        <w:t>– w przypadku konieczności jej uzyskania</w:t>
      </w:r>
      <w:r w:rsidRPr="00720852">
        <w:rPr>
          <w:sz w:val="22"/>
          <w:szCs w:val="22"/>
        </w:rPr>
        <w:t>.</w:t>
      </w:r>
    </w:p>
    <w:p w:rsidR="0010326D" w:rsidRPr="00720852" w:rsidRDefault="0010326D" w:rsidP="00A05824">
      <w:pPr>
        <w:pStyle w:val="ListParagraph"/>
        <w:numPr>
          <w:ilvl w:val="1"/>
          <w:numId w:val="15"/>
        </w:numPr>
        <w:suppressAutoHyphens w:val="0"/>
        <w:jc w:val="both"/>
        <w:rPr>
          <w:sz w:val="22"/>
          <w:szCs w:val="22"/>
        </w:rPr>
      </w:pPr>
      <w:r w:rsidRPr="000B5E40">
        <w:rPr>
          <w:sz w:val="22"/>
          <w:szCs w:val="22"/>
        </w:rPr>
        <w:t>Wykonanie</w:t>
      </w:r>
      <w:r w:rsidRPr="00537BF0">
        <w:rPr>
          <w:color w:val="000000"/>
          <w:sz w:val="22"/>
          <w:szCs w:val="22"/>
        </w:rPr>
        <w:t xml:space="preserve"> map do </w:t>
      </w:r>
      <w:r w:rsidRPr="00720852">
        <w:rPr>
          <w:sz w:val="22"/>
          <w:szCs w:val="22"/>
        </w:rPr>
        <w:t>celów projektowych.</w:t>
      </w:r>
    </w:p>
    <w:p w:rsidR="0010326D" w:rsidRPr="00720852" w:rsidRDefault="0010326D" w:rsidP="00A05824">
      <w:pPr>
        <w:pStyle w:val="ListParagraph"/>
        <w:numPr>
          <w:ilvl w:val="1"/>
          <w:numId w:val="15"/>
        </w:numPr>
        <w:suppressAutoHyphens w:val="0"/>
        <w:jc w:val="both"/>
        <w:rPr>
          <w:sz w:val="22"/>
          <w:szCs w:val="22"/>
        </w:rPr>
      </w:pPr>
      <w:r w:rsidRPr="00720852">
        <w:rPr>
          <w:sz w:val="22"/>
          <w:szCs w:val="22"/>
        </w:rPr>
        <w:t xml:space="preserve">Sporządzenie map z projektem podziału nieruchomości. </w:t>
      </w:r>
    </w:p>
    <w:p w:rsidR="0010326D" w:rsidRPr="006A71A9" w:rsidRDefault="0010326D" w:rsidP="00DE0BDB">
      <w:pPr>
        <w:pStyle w:val="ListParagraph"/>
        <w:numPr>
          <w:ilvl w:val="1"/>
          <w:numId w:val="15"/>
        </w:numPr>
        <w:suppressAutoHyphens w:val="0"/>
        <w:ind w:left="540" w:hanging="180"/>
        <w:jc w:val="both"/>
        <w:rPr>
          <w:sz w:val="22"/>
          <w:szCs w:val="22"/>
        </w:rPr>
      </w:pPr>
      <w:r w:rsidRPr="00A05824">
        <w:rPr>
          <w:sz w:val="22"/>
          <w:szCs w:val="22"/>
        </w:rPr>
        <w:t>Sporządzenie projektu budowlano-wykonawczego wszystkich koniecznych branż, w</w:t>
      </w:r>
      <w:r>
        <w:rPr>
          <w:sz w:val="22"/>
          <w:szCs w:val="22"/>
        </w:rPr>
        <w:t xml:space="preserve">raz z niezbędnymi uzgodnieniami </w:t>
      </w:r>
      <w:r w:rsidRPr="00A05824">
        <w:rPr>
          <w:sz w:val="22"/>
          <w:szCs w:val="22"/>
        </w:rPr>
        <w:t>opracowanego, zgodnie z przepi</w:t>
      </w:r>
      <w:r>
        <w:rPr>
          <w:sz w:val="22"/>
          <w:szCs w:val="22"/>
        </w:rPr>
        <w:t>sami ustawy z dnia 7 lipca 1994</w:t>
      </w:r>
      <w:r w:rsidRPr="00A05824">
        <w:rPr>
          <w:sz w:val="22"/>
          <w:szCs w:val="22"/>
        </w:rPr>
        <w:t>r. Prawo budowlane (</w:t>
      </w:r>
      <w:r>
        <w:rPr>
          <w:sz w:val="22"/>
          <w:szCs w:val="22"/>
        </w:rPr>
        <w:t xml:space="preserve"> tj. Dz. U. z 2017 r. poz.1332</w:t>
      </w:r>
      <w:r w:rsidRPr="00A05824">
        <w:rPr>
          <w:sz w:val="22"/>
          <w:szCs w:val="22"/>
        </w:rPr>
        <w:t xml:space="preserve"> z późn. zm.) i spełniającego wymagania Rozporządzenia Ministra Transportu, Budownictwa</w:t>
      </w:r>
      <w:r>
        <w:rPr>
          <w:sz w:val="22"/>
          <w:szCs w:val="22"/>
        </w:rPr>
        <w:t xml:space="preserve"> i Gospodarki Morskiej z dnia </w:t>
      </w:r>
      <w:r w:rsidRPr="00A05824">
        <w:rPr>
          <w:sz w:val="22"/>
          <w:szCs w:val="22"/>
        </w:rPr>
        <w:t>25 kwietnia 2012 r. w sprawie szcze</w:t>
      </w:r>
      <w:r>
        <w:rPr>
          <w:sz w:val="22"/>
          <w:szCs w:val="22"/>
        </w:rPr>
        <w:t>gółowego zakresu</w:t>
      </w:r>
      <w:r w:rsidRPr="00A05824">
        <w:rPr>
          <w:sz w:val="22"/>
          <w:szCs w:val="22"/>
        </w:rPr>
        <w:t xml:space="preserve"> i formy projektu budowlanego (Dz.U. z 2012 r. poz. 462 z późn. zm.</w:t>
      </w:r>
      <w:r>
        <w:rPr>
          <w:sz w:val="22"/>
          <w:szCs w:val="22"/>
        </w:rPr>
        <w:t xml:space="preserve">) oraz </w:t>
      </w:r>
      <w:r w:rsidRPr="006A71A9">
        <w:rPr>
          <w:sz w:val="22"/>
          <w:szCs w:val="22"/>
        </w:rPr>
        <w:t>Rozporządzenia Ministra Infrastrukt</w:t>
      </w:r>
      <w:r>
        <w:rPr>
          <w:sz w:val="22"/>
          <w:szCs w:val="22"/>
        </w:rPr>
        <w:t>ury z dnia 2 września 2004 r. w </w:t>
      </w:r>
      <w:r w:rsidRPr="006A71A9">
        <w:rPr>
          <w:sz w:val="22"/>
          <w:szCs w:val="22"/>
        </w:rPr>
        <w:t>sprawie szczegółowego zakresu i formy dokumentacji projektowej, specyfikacji technicznych wykonania i odbioru robót budowlanych oraz programu funkcjonalno-użytkowego (</w:t>
      </w:r>
      <w:r>
        <w:rPr>
          <w:sz w:val="22"/>
          <w:szCs w:val="22"/>
        </w:rPr>
        <w:t xml:space="preserve">tj. </w:t>
      </w:r>
      <w:r w:rsidRPr="006A71A9">
        <w:rPr>
          <w:sz w:val="22"/>
          <w:szCs w:val="22"/>
        </w:rPr>
        <w:t xml:space="preserve">Dz. U. </w:t>
      </w:r>
      <w:r>
        <w:rPr>
          <w:sz w:val="22"/>
          <w:szCs w:val="22"/>
        </w:rPr>
        <w:t xml:space="preserve">z 2013r. poz. 1129) </w:t>
      </w:r>
      <w:r w:rsidRPr="006A71A9">
        <w:rPr>
          <w:sz w:val="22"/>
          <w:szCs w:val="22"/>
        </w:rPr>
        <w:t>- w ilości 5 egzemplarzy w formie pisemnej oraz 1 egzemplarza w formie</w:t>
      </w:r>
      <w:r>
        <w:rPr>
          <w:sz w:val="22"/>
          <w:szCs w:val="22"/>
        </w:rPr>
        <w:t xml:space="preserve"> elektronicznej (format:*.doc., </w:t>
      </w:r>
      <w:r w:rsidRPr="006A71A9">
        <w:rPr>
          <w:sz w:val="22"/>
          <w:szCs w:val="22"/>
        </w:rPr>
        <w:t>*.pdf, z możliwością wyszukiwania oraz *.DWG pliki o maks. objętości do 15 MB)</w:t>
      </w:r>
    </w:p>
    <w:p w:rsidR="0010326D" w:rsidRPr="006A71A9" w:rsidRDefault="0010326D" w:rsidP="00720852">
      <w:pPr>
        <w:pStyle w:val="ListParagraph"/>
        <w:tabs>
          <w:tab w:val="left" w:pos="360"/>
        </w:tabs>
        <w:suppressAutoHyphens w:val="0"/>
        <w:spacing w:before="240"/>
        <w:ind w:left="540" w:hanging="180"/>
        <w:jc w:val="both"/>
        <w:rPr>
          <w:sz w:val="22"/>
          <w:szCs w:val="22"/>
        </w:rPr>
      </w:pPr>
      <w:r>
        <w:rPr>
          <w:sz w:val="22"/>
          <w:szCs w:val="22"/>
        </w:rPr>
        <w:t>7</w:t>
      </w:r>
      <w:r w:rsidRPr="00720852">
        <w:rPr>
          <w:sz w:val="22"/>
          <w:szCs w:val="22"/>
        </w:rPr>
        <w:t>)</w:t>
      </w:r>
      <w:r w:rsidRPr="00A05824">
        <w:rPr>
          <w:sz w:val="22"/>
          <w:szCs w:val="22"/>
        </w:rPr>
        <w:t>Sporządzenie specyfikacji technicznej wykona</w:t>
      </w:r>
      <w:r>
        <w:rPr>
          <w:sz w:val="22"/>
          <w:szCs w:val="22"/>
        </w:rPr>
        <w:t xml:space="preserve">nia i odbioru robót budowlanych, </w:t>
      </w:r>
      <w:r w:rsidRPr="006A71A9">
        <w:rPr>
          <w:sz w:val="22"/>
          <w:szCs w:val="22"/>
        </w:rPr>
        <w:t xml:space="preserve">przez którą </w:t>
      </w:r>
      <w:r>
        <w:rPr>
          <w:sz w:val="22"/>
          <w:szCs w:val="22"/>
        </w:rPr>
        <w:t xml:space="preserve"> </w:t>
      </w:r>
      <w:r>
        <w:rPr>
          <w:sz w:val="22"/>
          <w:szCs w:val="22"/>
        </w:rPr>
        <w:tab/>
      </w:r>
      <w:r w:rsidRPr="006A71A9">
        <w:rPr>
          <w:sz w:val="22"/>
          <w:szCs w:val="22"/>
        </w:rPr>
        <w:t xml:space="preserve">należy rozumieć opracowania zawierające w szczególności zbiory wymagań niezbędnych do </w:t>
      </w:r>
      <w:r>
        <w:rPr>
          <w:sz w:val="22"/>
          <w:szCs w:val="22"/>
        </w:rPr>
        <w:tab/>
      </w:r>
      <w:r w:rsidRPr="006A71A9">
        <w:rPr>
          <w:sz w:val="22"/>
          <w:szCs w:val="22"/>
        </w:rPr>
        <w:t xml:space="preserve">określenia standardu i jakości wykonania robót, w zakresie sposobu wykonania robót </w:t>
      </w:r>
      <w:r>
        <w:rPr>
          <w:sz w:val="22"/>
          <w:szCs w:val="22"/>
        </w:rPr>
        <w:tab/>
      </w:r>
      <w:r w:rsidRPr="006A71A9">
        <w:rPr>
          <w:sz w:val="22"/>
          <w:szCs w:val="22"/>
        </w:rPr>
        <w:t xml:space="preserve">budowlanych, właściwości wyrobów budowlanych oraz oceny prawidłowości wykonania </w:t>
      </w:r>
      <w:r>
        <w:rPr>
          <w:sz w:val="22"/>
          <w:szCs w:val="22"/>
        </w:rPr>
        <w:tab/>
      </w:r>
      <w:r w:rsidRPr="006A71A9">
        <w:rPr>
          <w:sz w:val="22"/>
          <w:szCs w:val="22"/>
        </w:rPr>
        <w:t>poszczególnych robót. Specyfikacje muszą uw</w:t>
      </w:r>
      <w:r>
        <w:rPr>
          <w:sz w:val="22"/>
          <w:szCs w:val="22"/>
        </w:rPr>
        <w:t>zględniać wymagania określone w </w:t>
      </w:r>
      <w:r w:rsidRPr="006A71A9">
        <w:rPr>
          <w:sz w:val="22"/>
          <w:szCs w:val="22"/>
        </w:rPr>
        <w:t xml:space="preserve">Rozporządzeniu Ministra Infrastruktury z dnia 2 września 2004 r. w sprawie szczegółowego </w:t>
      </w:r>
      <w:r>
        <w:rPr>
          <w:sz w:val="22"/>
          <w:szCs w:val="22"/>
        </w:rPr>
        <w:tab/>
      </w:r>
      <w:r w:rsidRPr="006A71A9">
        <w:rPr>
          <w:sz w:val="22"/>
          <w:szCs w:val="22"/>
        </w:rPr>
        <w:t xml:space="preserve">zakresu i formy dokumentacji projektowej, specyfikacji technicznych wykonania i odbioru </w:t>
      </w:r>
      <w:r>
        <w:rPr>
          <w:sz w:val="22"/>
          <w:szCs w:val="22"/>
        </w:rPr>
        <w:tab/>
      </w:r>
      <w:r w:rsidRPr="006A71A9">
        <w:rPr>
          <w:sz w:val="22"/>
          <w:szCs w:val="22"/>
        </w:rPr>
        <w:t>robót budowlanych oraz programu funkcjonalno-użytkowego</w:t>
      </w:r>
      <w:r>
        <w:rPr>
          <w:sz w:val="22"/>
          <w:szCs w:val="22"/>
        </w:rPr>
        <w:t xml:space="preserve"> </w:t>
      </w:r>
      <w:r w:rsidRPr="006A71A9">
        <w:rPr>
          <w:sz w:val="22"/>
          <w:szCs w:val="22"/>
        </w:rPr>
        <w:t>(</w:t>
      </w:r>
      <w:r>
        <w:rPr>
          <w:sz w:val="22"/>
          <w:szCs w:val="22"/>
        </w:rPr>
        <w:t xml:space="preserve">tj. </w:t>
      </w:r>
      <w:r w:rsidRPr="006A71A9">
        <w:rPr>
          <w:sz w:val="22"/>
          <w:szCs w:val="22"/>
        </w:rPr>
        <w:t xml:space="preserve">Dz. U. </w:t>
      </w:r>
      <w:r>
        <w:rPr>
          <w:sz w:val="22"/>
          <w:szCs w:val="22"/>
        </w:rPr>
        <w:t>z 2013r. poz. 1129)</w:t>
      </w:r>
      <w:r w:rsidRPr="006A71A9">
        <w:rPr>
          <w:sz w:val="22"/>
          <w:szCs w:val="22"/>
        </w:rPr>
        <w:t xml:space="preserve">– </w:t>
      </w:r>
      <w:r>
        <w:rPr>
          <w:sz w:val="22"/>
          <w:szCs w:val="22"/>
        </w:rPr>
        <w:tab/>
      </w:r>
      <w:r w:rsidRPr="006A71A9">
        <w:rPr>
          <w:sz w:val="22"/>
          <w:szCs w:val="22"/>
        </w:rPr>
        <w:t xml:space="preserve">w ilości 1 egzemplarza w formie pisemnej oraz 1 egzemplarza w formie </w:t>
      </w:r>
      <w:r>
        <w:rPr>
          <w:sz w:val="22"/>
          <w:szCs w:val="22"/>
        </w:rPr>
        <w:t>elektronicznej (format:*. pdf z </w:t>
      </w:r>
      <w:r w:rsidRPr="006A71A9">
        <w:rPr>
          <w:sz w:val="22"/>
          <w:szCs w:val="22"/>
        </w:rPr>
        <w:t>możliwością wyszukiwania oraz *.doc. pl</w:t>
      </w:r>
      <w:r>
        <w:rPr>
          <w:sz w:val="22"/>
          <w:szCs w:val="22"/>
        </w:rPr>
        <w:t>iki o maks. objętości do 15 MB).</w:t>
      </w:r>
    </w:p>
    <w:p w:rsidR="0010326D" w:rsidRPr="006A71A9" w:rsidRDefault="0010326D" w:rsidP="00720852">
      <w:pPr>
        <w:pStyle w:val="ListParagraph"/>
        <w:tabs>
          <w:tab w:val="left" w:pos="540"/>
        </w:tabs>
        <w:suppressAutoHyphens w:val="0"/>
        <w:ind w:left="540" w:hanging="180"/>
        <w:jc w:val="both"/>
        <w:rPr>
          <w:sz w:val="22"/>
          <w:szCs w:val="22"/>
        </w:rPr>
      </w:pPr>
      <w:r>
        <w:rPr>
          <w:sz w:val="22"/>
          <w:szCs w:val="22"/>
        </w:rPr>
        <w:t xml:space="preserve">8)Sporządzenie przedmiarów robót, </w:t>
      </w:r>
      <w:r w:rsidRPr="006A71A9">
        <w:rPr>
          <w:sz w:val="22"/>
          <w:szCs w:val="22"/>
        </w:rPr>
        <w:t>przez które należy rozumieć opracowania zawierające zestawienie przewidywanych do 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robót lub jednostkowych nakładów rzeczowych. Przedmiary muszą uwzględniać wymagania określone w Rozporządzeniu Ministra Infrastruktury z dnia 2 września 2004 r. w sprawie szczegółowego zakresu i formy dokumentacji projektowej, specyfikacji technicznych wykonania i odbioru robót budowlanych oraz programu funkcjonalno-użytkowego</w:t>
      </w:r>
      <w:r>
        <w:rPr>
          <w:sz w:val="22"/>
          <w:szCs w:val="22"/>
        </w:rPr>
        <w:t xml:space="preserve"> </w:t>
      </w:r>
      <w:r w:rsidRPr="006A71A9">
        <w:rPr>
          <w:sz w:val="22"/>
          <w:szCs w:val="22"/>
        </w:rPr>
        <w:t>(</w:t>
      </w:r>
      <w:r>
        <w:rPr>
          <w:sz w:val="22"/>
          <w:szCs w:val="22"/>
        </w:rPr>
        <w:t xml:space="preserve">tj. </w:t>
      </w:r>
      <w:r w:rsidRPr="006A71A9">
        <w:rPr>
          <w:sz w:val="22"/>
          <w:szCs w:val="22"/>
        </w:rPr>
        <w:t xml:space="preserve">Dz. U. </w:t>
      </w:r>
      <w:r>
        <w:rPr>
          <w:sz w:val="22"/>
          <w:szCs w:val="22"/>
        </w:rPr>
        <w:t>z 2013r. poz.1129</w:t>
      </w:r>
      <w:r w:rsidRPr="006A71A9">
        <w:rPr>
          <w:sz w:val="22"/>
          <w:szCs w:val="22"/>
        </w:rPr>
        <w:t>) – w ilości 1 egzemplarza w formie pisemnej oraz 1 egzemplarza w formie elektronicznej (format: *.pdf z możliwością wyszukiwania oraz *.ATH pl</w:t>
      </w:r>
      <w:r>
        <w:rPr>
          <w:sz w:val="22"/>
          <w:szCs w:val="22"/>
        </w:rPr>
        <w:t>iki o maks. objętości do 15 MB).</w:t>
      </w:r>
    </w:p>
    <w:p w:rsidR="0010326D" w:rsidRPr="00011B44" w:rsidRDefault="0010326D" w:rsidP="00720852">
      <w:pPr>
        <w:pStyle w:val="ListParagraph"/>
        <w:suppressAutoHyphens w:val="0"/>
        <w:ind w:left="540" w:hanging="180"/>
        <w:jc w:val="both"/>
        <w:rPr>
          <w:sz w:val="22"/>
          <w:szCs w:val="22"/>
        </w:rPr>
      </w:pPr>
      <w:r>
        <w:rPr>
          <w:sz w:val="22"/>
          <w:szCs w:val="22"/>
        </w:rPr>
        <w:t>9)</w:t>
      </w:r>
      <w:r w:rsidRPr="00A05824">
        <w:rPr>
          <w:sz w:val="22"/>
          <w:szCs w:val="22"/>
        </w:rPr>
        <w:t>Sporząd</w:t>
      </w:r>
      <w:r>
        <w:rPr>
          <w:sz w:val="22"/>
          <w:szCs w:val="22"/>
        </w:rPr>
        <w:t xml:space="preserve">zenie kosztorysu inwestorskiego </w:t>
      </w:r>
      <w:r w:rsidRPr="006A71A9">
        <w:rPr>
          <w:sz w:val="22"/>
          <w:szCs w:val="22"/>
        </w:rPr>
        <w:t xml:space="preserve">opracowanego zgodnie z Rozporządzeniem Ministra Infrastruktury z dnia 18 maja 2004 r. w sprawie określenia metod i podstaw sporządzania kosztorysu inwestorskiego, obliczania planowanych kosztów prac projektowych oraz </w:t>
      </w:r>
      <w:r w:rsidRPr="00011B44">
        <w:rPr>
          <w:sz w:val="22"/>
          <w:szCs w:val="22"/>
        </w:rPr>
        <w:t>planowanych kosztów robót budowlanych określonych w programie funkcjonalno-użytkowym (Dz. U. Nr 130, poz. 1389) – w ilości 1 egzemplarza w formie pisemnej oraz 1 egzemplarza w formie elektronicznej (format: *.pdf z możliwością wyszukiwania oraz *. ATH pliki o maks. objętości do 15 MB).</w:t>
      </w:r>
      <w:bookmarkStart w:id="0" w:name="_GoBack"/>
      <w:bookmarkEnd w:id="0"/>
    </w:p>
    <w:p w:rsidR="0010326D" w:rsidRPr="00011B44" w:rsidRDefault="0010326D" w:rsidP="00011B44">
      <w:pPr>
        <w:pStyle w:val="ListParagraph"/>
        <w:tabs>
          <w:tab w:val="left" w:pos="720"/>
        </w:tabs>
        <w:suppressAutoHyphens w:val="0"/>
        <w:ind w:left="540" w:hanging="180"/>
        <w:jc w:val="both"/>
        <w:rPr>
          <w:sz w:val="22"/>
          <w:szCs w:val="22"/>
        </w:rPr>
      </w:pPr>
      <w:r w:rsidRPr="00011B44">
        <w:rPr>
          <w:sz w:val="22"/>
          <w:szCs w:val="22"/>
        </w:rPr>
        <w:t xml:space="preserve">10)Opracowanie i zatwierdzenie docelowej organizacji ruchu – w ilości 2 egzemplarzy w formie </w:t>
      </w:r>
      <w:r>
        <w:rPr>
          <w:sz w:val="22"/>
          <w:szCs w:val="22"/>
        </w:rPr>
        <w:tab/>
      </w:r>
      <w:r w:rsidRPr="00011B44">
        <w:rPr>
          <w:sz w:val="22"/>
          <w:szCs w:val="22"/>
        </w:rPr>
        <w:t>pisemnej oraz 1 egzemplarza w formie elektronicznej w formacie PDF.</w:t>
      </w:r>
    </w:p>
    <w:p w:rsidR="0010326D" w:rsidRPr="00011B44" w:rsidRDefault="0010326D" w:rsidP="00011B44">
      <w:pPr>
        <w:pStyle w:val="ListParagraph"/>
        <w:tabs>
          <w:tab w:val="left" w:pos="720"/>
        </w:tabs>
        <w:ind w:left="360"/>
        <w:jc w:val="both"/>
        <w:rPr>
          <w:sz w:val="22"/>
          <w:szCs w:val="22"/>
        </w:rPr>
      </w:pPr>
      <w:r w:rsidRPr="00011B44">
        <w:rPr>
          <w:sz w:val="22"/>
          <w:szCs w:val="22"/>
        </w:rPr>
        <w:t>11)</w:t>
      </w:r>
      <w:r w:rsidRPr="00011B44">
        <w:rPr>
          <w:sz w:val="22"/>
          <w:szCs w:val="22"/>
        </w:rPr>
        <w:tab/>
      </w:r>
      <w:r w:rsidRPr="00011B44">
        <w:rPr>
          <w:sz w:val="22"/>
          <w:szCs w:val="22"/>
        </w:rPr>
        <w:tab/>
        <w:t xml:space="preserve">Sporządzenie wniosku o wydanie decyzji o zezwoleniu na realizację inwestycji </w:t>
      </w:r>
      <w:r w:rsidRPr="00011B44">
        <w:rPr>
          <w:sz w:val="22"/>
          <w:szCs w:val="22"/>
        </w:rPr>
        <w:tab/>
        <w:t xml:space="preserve">drogowej wraz </w:t>
      </w:r>
      <w:r>
        <w:rPr>
          <w:sz w:val="22"/>
          <w:szCs w:val="22"/>
        </w:rPr>
        <w:tab/>
      </w:r>
      <w:r w:rsidRPr="00011B44">
        <w:rPr>
          <w:sz w:val="22"/>
          <w:szCs w:val="22"/>
        </w:rPr>
        <w:t xml:space="preserve">z niezbędnymi załącznikami, </w:t>
      </w:r>
      <w:r>
        <w:rPr>
          <w:sz w:val="22"/>
          <w:szCs w:val="22"/>
        </w:rPr>
        <w:t>zgodnie z ustawą</w:t>
      </w:r>
      <w:r w:rsidRPr="00011B44">
        <w:rPr>
          <w:sz w:val="22"/>
          <w:szCs w:val="22"/>
        </w:rPr>
        <w:t xml:space="preserve"> </w:t>
      </w:r>
      <w:r w:rsidRPr="00011B44">
        <w:rPr>
          <w:sz w:val="22"/>
          <w:szCs w:val="22"/>
        </w:rPr>
        <w:tab/>
        <w:t xml:space="preserve">z dnia 10 kwietnia </w:t>
      </w:r>
      <w:r>
        <w:rPr>
          <w:sz w:val="22"/>
          <w:szCs w:val="22"/>
        </w:rPr>
        <w:t xml:space="preserve">  </w:t>
      </w:r>
      <w:r>
        <w:rPr>
          <w:sz w:val="22"/>
          <w:szCs w:val="22"/>
        </w:rPr>
        <w:tab/>
        <w:t>2003</w:t>
      </w:r>
      <w:r>
        <w:rPr>
          <w:sz w:val="22"/>
          <w:szCs w:val="22"/>
        </w:rPr>
        <w:tab/>
        <w:t xml:space="preserve">r. </w:t>
      </w:r>
      <w:r w:rsidRPr="00011B44">
        <w:rPr>
          <w:sz w:val="22"/>
          <w:szCs w:val="22"/>
        </w:rPr>
        <w:t xml:space="preserve">o szczególnych </w:t>
      </w:r>
      <w:r>
        <w:rPr>
          <w:sz w:val="22"/>
          <w:szCs w:val="22"/>
        </w:rPr>
        <w:tab/>
      </w:r>
      <w:r w:rsidRPr="00011B44">
        <w:rPr>
          <w:sz w:val="22"/>
          <w:szCs w:val="22"/>
        </w:rPr>
        <w:t xml:space="preserve">zasadach przygotowania i realizacji </w:t>
      </w:r>
      <w:r w:rsidRPr="00011B44">
        <w:rPr>
          <w:sz w:val="22"/>
          <w:szCs w:val="22"/>
        </w:rPr>
        <w:tab/>
        <w:t xml:space="preserve">inwestycji w zakresie dróg </w:t>
      </w:r>
      <w:r>
        <w:rPr>
          <w:sz w:val="22"/>
          <w:szCs w:val="22"/>
        </w:rPr>
        <w:tab/>
      </w:r>
      <w:r w:rsidRPr="00011B44">
        <w:rPr>
          <w:sz w:val="22"/>
          <w:szCs w:val="22"/>
        </w:rPr>
        <w:t xml:space="preserve">publicznych </w:t>
      </w:r>
      <w:r>
        <w:rPr>
          <w:sz w:val="22"/>
          <w:szCs w:val="22"/>
        </w:rPr>
        <w:tab/>
        <w:t>(Dz. U. z 2017</w:t>
      </w:r>
      <w:r w:rsidRPr="00011B44">
        <w:rPr>
          <w:sz w:val="22"/>
          <w:szCs w:val="22"/>
        </w:rPr>
        <w:t xml:space="preserve"> r. </w:t>
      </w:r>
      <w:r>
        <w:rPr>
          <w:sz w:val="22"/>
          <w:szCs w:val="22"/>
        </w:rPr>
        <w:tab/>
        <w:t>poz. 1496</w:t>
      </w:r>
      <w:r w:rsidRPr="00011B44">
        <w:rPr>
          <w:sz w:val="22"/>
          <w:szCs w:val="22"/>
        </w:rPr>
        <w:t xml:space="preserve"> z późn. zm.).</w:t>
      </w:r>
    </w:p>
    <w:p w:rsidR="0010326D" w:rsidRPr="002F7090" w:rsidRDefault="0010326D" w:rsidP="006A71A9">
      <w:pPr>
        <w:suppressAutoHyphens w:val="0"/>
        <w:jc w:val="both"/>
        <w:rPr>
          <w:b/>
          <w:bCs/>
          <w:sz w:val="22"/>
          <w:szCs w:val="22"/>
        </w:rPr>
      </w:pPr>
    </w:p>
    <w:p w:rsidR="0010326D" w:rsidRDefault="0010326D" w:rsidP="00DD290E">
      <w:pPr>
        <w:suppressAutoHyphens w:val="0"/>
        <w:ind w:left="709"/>
        <w:rPr>
          <w:b/>
          <w:bCs/>
          <w:color w:val="000000"/>
          <w:sz w:val="22"/>
          <w:szCs w:val="22"/>
        </w:rPr>
      </w:pPr>
    </w:p>
    <w:p w:rsidR="0010326D" w:rsidRPr="002F7090" w:rsidRDefault="0010326D" w:rsidP="00C11087">
      <w:pPr>
        <w:suppressAutoHyphens w:val="0"/>
        <w:ind w:left="709"/>
        <w:jc w:val="center"/>
        <w:rPr>
          <w:b/>
          <w:bCs/>
          <w:sz w:val="22"/>
          <w:szCs w:val="22"/>
        </w:rPr>
      </w:pPr>
      <w:r w:rsidRPr="002F7090">
        <w:rPr>
          <w:b/>
          <w:bCs/>
          <w:color w:val="000000"/>
          <w:sz w:val="22"/>
          <w:szCs w:val="22"/>
        </w:rPr>
        <w:t>ZAKRES I WARUNKI WYKONANIA PRAC</w:t>
      </w:r>
    </w:p>
    <w:p w:rsidR="0010326D" w:rsidRPr="002F7090" w:rsidRDefault="0010326D" w:rsidP="00C11087">
      <w:pPr>
        <w:jc w:val="center"/>
        <w:rPr>
          <w:b/>
          <w:bCs/>
          <w:sz w:val="22"/>
          <w:szCs w:val="22"/>
        </w:rPr>
      </w:pPr>
      <w:r w:rsidRPr="002F7090">
        <w:rPr>
          <w:b/>
          <w:bCs/>
          <w:sz w:val="22"/>
          <w:szCs w:val="22"/>
        </w:rPr>
        <w:t>§ 2</w:t>
      </w:r>
    </w:p>
    <w:p w:rsidR="0010326D" w:rsidRPr="002F7090" w:rsidRDefault="0010326D" w:rsidP="00DE0BDB">
      <w:pPr>
        <w:pStyle w:val="BodyTextIndent"/>
        <w:numPr>
          <w:ilvl w:val="2"/>
          <w:numId w:val="2"/>
        </w:numPr>
        <w:tabs>
          <w:tab w:val="clear" w:pos="360"/>
          <w:tab w:val="left" w:leader="dot" w:pos="0"/>
          <w:tab w:val="left" w:pos="426"/>
        </w:tabs>
        <w:spacing w:after="0" w:line="100" w:lineRule="atLeast"/>
        <w:ind w:left="426" w:hanging="426"/>
        <w:jc w:val="both"/>
        <w:rPr>
          <w:sz w:val="22"/>
          <w:szCs w:val="22"/>
        </w:rPr>
      </w:pPr>
      <w:r w:rsidRPr="002F7090">
        <w:rPr>
          <w:sz w:val="22"/>
          <w:szCs w:val="22"/>
        </w:rPr>
        <w:t>Strony niniejszej umowy ustalają, iż przedmiot tej umowy zostanie wykonany                             przez Wykonawcę zgodnie z zasadami współczesnej wiedzy technicznej, z obowiązującymi normami technicznymi i technologicznymi, standardami zabezpieczenia i bezpieczeństwa</w:t>
      </w:r>
      <w:r>
        <w:rPr>
          <w:sz w:val="22"/>
          <w:szCs w:val="22"/>
        </w:rPr>
        <w:t xml:space="preserve"> oraz</w:t>
      </w:r>
      <w:r w:rsidRPr="002F7090">
        <w:rPr>
          <w:sz w:val="22"/>
          <w:szCs w:val="22"/>
        </w:rPr>
        <w:t xml:space="preserve"> przepisami prawa.</w:t>
      </w:r>
    </w:p>
    <w:p w:rsidR="0010326D" w:rsidRPr="00983D4D" w:rsidRDefault="0010326D" w:rsidP="00C11087">
      <w:pPr>
        <w:pStyle w:val="BodyTextIndent"/>
        <w:numPr>
          <w:ilvl w:val="2"/>
          <w:numId w:val="2"/>
        </w:numPr>
        <w:spacing w:after="0" w:line="100" w:lineRule="atLeast"/>
        <w:jc w:val="both"/>
        <w:rPr>
          <w:sz w:val="22"/>
          <w:szCs w:val="22"/>
        </w:rPr>
      </w:pPr>
      <w:r w:rsidRPr="002F7090">
        <w:rPr>
          <w:sz w:val="22"/>
          <w:szCs w:val="22"/>
        </w:rPr>
        <w:t xml:space="preserve">Wykonawca oświadcza, że dokonał oględzin miejsca, którego dotyczy przedmiot niniejszej umowy </w:t>
      </w:r>
      <w:r w:rsidRPr="00FC2845">
        <w:rPr>
          <w:sz w:val="22"/>
          <w:szCs w:val="22"/>
        </w:rPr>
        <w:t xml:space="preserve">i nie </w:t>
      </w:r>
      <w:r w:rsidRPr="00983D4D">
        <w:rPr>
          <w:sz w:val="22"/>
          <w:szCs w:val="22"/>
        </w:rPr>
        <w:t>zgłasza zastrzeżeń.</w:t>
      </w:r>
    </w:p>
    <w:p w:rsidR="0010326D" w:rsidRPr="00983D4D" w:rsidRDefault="0010326D" w:rsidP="00C11087">
      <w:pPr>
        <w:pStyle w:val="BodyTextIndent"/>
        <w:numPr>
          <w:ilvl w:val="2"/>
          <w:numId w:val="2"/>
        </w:numPr>
        <w:tabs>
          <w:tab w:val="left" w:leader="dot" w:pos="0"/>
          <w:tab w:val="left" w:pos="426"/>
        </w:tabs>
        <w:spacing w:after="0" w:line="100" w:lineRule="atLeast"/>
        <w:jc w:val="both"/>
        <w:rPr>
          <w:sz w:val="22"/>
          <w:szCs w:val="22"/>
        </w:rPr>
      </w:pPr>
      <w:r w:rsidRPr="00983D4D">
        <w:rPr>
          <w:sz w:val="22"/>
          <w:szCs w:val="22"/>
        </w:rPr>
        <w:t>Wykonawca przedstawi Zamawiające</w:t>
      </w:r>
      <w:r>
        <w:rPr>
          <w:sz w:val="22"/>
          <w:szCs w:val="22"/>
        </w:rPr>
        <w:t xml:space="preserve">mu wstępną koncepcję projektu </w:t>
      </w:r>
      <w:r w:rsidRPr="00716CD4">
        <w:rPr>
          <w:color w:val="000000"/>
          <w:sz w:val="22"/>
          <w:szCs w:val="22"/>
        </w:rPr>
        <w:t>nie później niż 40 dni przed końcem umowy określonej w § 5 ust.1 pkt. 2</w:t>
      </w:r>
      <w:r>
        <w:rPr>
          <w:sz w:val="22"/>
          <w:szCs w:val="22"/>
        </w:rPr>
        <w:t xml:space="preserve">. </w:t>
      </w:r>
      <w:r w:rsidRPr="00983D4D">
        <w:rPr>
          <w:sz w:val="22"/>
          <w:szCs w:val="22"/>
        </w:rPr>
        <w:t>Po akceptacji przez Zamawiającego wstępnej koncepcji projektu, Wykonawca przystąpi do opracowywania pozostałej dokumentacji projektowo – kosztorysowej.</w:t>
      </w:r>
    </w:p>
    <w:p w:rsidR="0010326D" w:rsidRDefault="0010326D" w:rsidP="00AF2C91">
      <w:pPr>
        <w:pStyle w:val="BodyTextIndent"/>
        <w:numPr>
          <w:ilvl w:val="2"/>
          <w:numId w:val="2"/>
        </w:numPr>
        <w:spacing w:after="0" w:line="100" w:lineRule="atLeast"/>
        <w:jc w:val="both"/>
        <w:rPr>
          <w:sz w:val="22"/>
          <w:szCs w:val="22"/>
        </w:rPr>
      </w:pPr>
      <w:r w:rsidRPr="00DB5A84">
        <w:rPr>
          <w:sz w:val="22"/>
          <w:szCs w:val="22"/>
        </w:rPr>
        <w:t>Zakres dokumentacji projektowo – kosztorysowej</w:t>
      </w:r>
      <w:r>
        <w:rPr>
          <w:sz w:val="22"/>
          <w:szCs w:val="22"/>
        </w:rPr>
        <w:t xml:space="preserve"> </w:t>
      </w:r>
      <w:r w:rsidRPr="00DB5A84">
        <w:rPr>
          <w:sz w:val="22"/>
          <w:szCs w:val="22"/>
        </w:rPr>
        <w:t>powinien zawierać wszystkie wymagane opinie, uzgodnienia, decyzje właściwych instytucji, umożliwiające złożenie wniosku o pozwolenie na bud</w:t>
      </w:r>
      <w:r>
        <w:rPr>
          <w:sz w:val="22"/>
          <w:szCs w:val="22"/>
        </w:rPr>
        <w:t xml:space="preserve">owę </w:t>
      </w:r>
      <w:r w:rsidRPr="00DB5A84">
        <w:rPr>
          <w:sz w:val="22"/>
          <w:szCs w:val="22"/>
        </w:rPr>
        <w:t xml:space="preserve">bądź </w:t>
      </w:r>
      <w:r>
        <w:rPr>
          <w:sz w:val="22"/>
          <w:szCs w:val="22"/>
        </w:rPr>
        <w:t>dokonanie zgłoszenia</w:t>
      </w:r>
      <w:r w:rsidRPr="00DB5A84">
        <w:rPr>
          <w:sz w:val="22"/>
          <w:szCs w:val="22"/>
        </w:rPr>
        <w:t xml:space="preserve"> wykonania robót</w:t>
      </w:r>
      <w:r>
        <w:rPr>
          <w:sz w:val="22"/>
          <w:szCs w:val="22"/>
        </w:rPr>
        <w:t xml:space="preserve"> budowlanych zgodnie z Prawem Budowlanym</w:t>
      </w:r>
      <w:r w:rsidRPr="00DB5A84">
        <w:rPr>
          <w:sz w:val="22"/>
          <w:szCs w:val="22"/>
        </w:rPr>
        <w:t>.</w:t>
      </w:r>
      <w:r>
        <w:rPr>
          <w:sz w:val="22"/>
          <w:szCs w:val="22"/>
        </w:rPr>
        <w:t xml:space="preserve"> Obowiązkiem W</w:t>
      </w:r>
      <w:r w:rsidRPr="00DB5A84">
        <w:rPr>
          <w:sz w:val="22"/>
          <w:szCs w:val="22"/>
        </w:rPr>
        <w:t>ykonawcy jest dokonanie wszelkich uzupełnień i poprawek niezbędnych do uzyskania pozwolenia na budowę lub dokonania skutecznego zgłoszenia wykonania robót. Wykonawca przekazując Zamawiającemu dokumentację projektowo - kosztorysową ma obowiązek przekazania praw autorskich do wykonywanego projektu w zakresie powielania.</w:t>
      </w:r>
    </w:p>
    <w:p w:rsidR="0010326D" w:rsidRPr="00DB5A84" w:rsidRDefault="0010326D" w:rsidP="00AF2C91">
      <w:pPr>
        <w:pStyle w:val="BodyTextIndent"/>
        <w:spacing w:after="0" w:line="100" w:lineRule="atLeast"/>
        <w:ind w:left="360"/>
        <w:jc w:val="both"/>
        <w:rPr>
          <w:sz w:val="22"/>
          <w:szCs w:val="22"/>
        </w:rPr>
      </w:pPr>
    </w:p>
    <w:p w:rsidR="0010326D" w:rsidRPr="002F7090" w:rsidRDefault="0010326D" w:rsidP="00C11087">
      <w:pPr>
        <w:rPr>
          <w:sz w:val="22"/>
          <w:szCs w:val="22"/>
        </w:rPr>
      </w:pPr>
    </w:p>
    <w:p w:rsidR="0010326D" w:rsidRPr="002F7090" w:rsidRDefault="0010326D" w:rsidP="00C11087">
      <w:pPr>
        <w:tabs>
          <w:tab w:val="left" w:pos="709"/>
          <w:tab w:val="left" w:pos="851"/>
          <w:tab w:val="left" w:leader="dot" w:pos="5670"/>
        </w:tabs>
        <w:ind w:left="426" w:hanging="425"/>
        <w:jc w:val="center"/>
        <w:rPr>
          <w:b/>
          <w:bCs/>
          <w:sz w:val="22"/>
          <w:szCs w:val="22"/>
        </w:rPr>
      </w:pPr>
      <w:r w:rsidRPr="002F7090">
        <w:rPr>
          <w:b/>
          <w:bCs/>
          <w:sz w:val="22"/>
          <w:szCs w:val="22"/>
        </w:rPr>
        <w:t>OBOWIĄZKI WYKONAWCY</w:t>
      </w:r>
    </w:p>
    <w:p w:rsidR="0010326D" w:rsidRPr="002F7090" w:rsidRDefault="0010326D" w:rsidP="00C11087">
      <w:pPr>
        <w:tabs>
          <w:tab w:val="left" w:pos="426"/>
          <w:tab w:val="left" w:leader="dot" w:pos="5670"/>
        </w:tabs>
        <w:ind w:left="426" w:hanging="426"/>
        <w:jc w:val="center"/>
        <w:rPr>
          <w:b/>
          <w:bCs/>
          <w:sz w:val="22"/>
          <w:szCs w:val="22"/>
        </w:rPr>
      </w:pPr>
      <w:r w:rsidRPr="002F7090">
        <w:rPr>
          <w:b/>
          <w:bCs/>
          <w:sz w:val="22"/>
          <w:szCs w:val="22"/>
        </w:rPr>
        <w:t>§ 3</w:t>
      </w:r>
    </w:p>
    <w:p w:rsidR="0010326D" w:rsidRPr="002F7090" w:rsidRDefault="0010326D" w:rsidP="00DE0BDB">
      <w:pPr>
        <w:pStyle w:val="BodyTextIndent"/>
        <w:numPr>
          <w:ilvl w:val="0"/>
          <w:numId w:val="4"/>
        </w:numPr>
        <w:tabs>
          <w:tab w:val="left" w:pos="426"/>
        </w:tabs>
        <w:spacing w:after="0" w:line="100" w:lineRule="atLeast"/>
        <w:ind w:left="567" w:hanging="567"/>
        <w:jc w:val="both"/>
        <w:rPr>
          <w:sz w:val="22"/>
          <w:szCs w:val="22"/>
        </w:rPr>
      </w:pPr>
      <w:r w:rsidRPr="002F7090">
        <w:rPr>
          <w:sz w:val="22"/>
          <w:szCs w:val="22"/>
        </w:rPr>
        <w:t>Do obowiązków Wykonawcy należy w szczególności:</w:t>
      </w:r>
    </w:p>
    <w:p w:rsidR="0010326D" w:rsidRPr="002F7090" w:rsidRDefault="0010326D" w:rsidP="00DE0BDB">
      <w:pPr>
        <w:numPr>
          <w:ilvl w:val="0"/>
          <w:numId w:val="3"/>
        </w:numPr>
        <w:tabs>
          <w:tab w:val="clear" w:pos="2084"/>
          <w:tab w:val="num" w:pos="540"/>
        </w:tabs>
        <w:ind w:left="540" w:hanging="284"/>
        <w:jc w:val="both"/>
        <w:rPr>
          <w:sz w:val="22"/>
          <w:szCs w:val="22"/>
        </w:rPr>
      </w:pPr>
      <w:r>
        <w:rPr>
          <w:sz w:val="22"/>
          <w:szCs w:val="22"/>
        </w:rPr>
        <w:t xml:space="preserve"> </w:t>
      </w:r>
      <w:r w:rsidRPr="002F7090">
        <w:rPr>
          <w:sz w:val="22"/>
          <w:szCs w:val="22"/>
        </w:rPr>
        <w:t>Konsultacje z Zamawiającym na każdym etapie projektowania d</w:t>
      </w:r>
      <w:r>
        <w:rPr>
          <w:sz w:val="22"/>
          <w:szCs w:val="22"/>
        </w:rPr>
        <w:t>okumentacji dotyczące                istotnych </w:t>
      </w:r>
      <w:r w:rsidRPr="002F7090">
        <w:rPr>
          <w:sz w:val="22"/>
          <w:szCs w:val="22"/>
        </w:rPr>
        <w:t>elementów mających wpływ na koszty i funkcję.</w:t>
      </w:r>
    </w:p>
    <w:p w:rsidR="0010326D" w:rsidRDefault="0010326D" w:rsidP="00DE0BDB">
      <w:pPr>
        <w:numPr>
          <w:ilvl w:val="0"/>
          <w:numId w:val="3"/>
        </w:numPr>
        <w:tabs>
          <w:tab w:val="left" w:pos="540"/>
          <w:tab w:val="num" w:pos="851"/>
          <w:tab w:val="left" w:pos="900"/>
        </w:tabs>
        <w:ind w:left="641" w:hanging="357"/>
        <w:jc w:val="both"/>
        <w:rPr>
          <w:sz w:val="22"/>
          <w:szCs w:val="22"/>
        </w:rPr>
      </w:pPr>
      <w:r>
        <w:rPr>
          <w:sz w:val="22"/>
          <w:szCs w:val="22"/>
        </w:rPr>
        <w:t xml:space="preserve"> </w:t>
      </w:r>
      <w:r w:rsidRPr="002F7090">
        <w:rPr>
          <w:sz w:val="22"/>
          <w:szCs w:val="22"/>
        </w:rPr>
        <w:t>Opisywanie proponowanych materiałów i urządzeń z zacho</w:t>
      </w:r>
      <w:r>
        <w:rPr>
          <w:sz w:val="22"/>
          <w:szCs w:val="22"/>
        </w:rPr>
        <w:t>waniem przepisów wynikających z </w:t>
      </w:r>
      <w:r w:rsidRPr="002F7090">
        <w:rPr>
          <w:sz w:val="22"/>
          <w:szCs w:val="22"/>
        </w:rPr>
        <w:t>art. 29-31 ustawy Prawo zamówień publicznych tj. za pomocą parametrów technicznych bez podawania ich nazw, patentów lub pochodzenia, chyba, że jest to uzasadnione specyfiką przedmiotu zamówienia (materiałów, urządzeń) i nie można opisywać przedmiotu zamó</w:t>
      </w:r>
      <w:r>
        <w:rPr>
          <w:sz w:val="22"/>
          <w:szCs w:val="22"/>
        </w:rPr>
        <w:t xml:space="preserve">wienia (materiałów, urządzeń) </w:t>
      </w:r>
      <w:r w:rsidRPr="002F7090">
        <w:rPr>
          <w:sz w:val="22"/>
          <w:szCs w:val="22"/>
        </w:rPr>
        <w:t>za pomocą dostatecznie dokładnych określeń, a wskazaniu temu towarzyszą wyrazy „lub równoważny”. W tym przypadku w opisie przedmiotu zamówienia powinny znaleźć się określenia precyzujące w</w:t>
      </w:r>
      <w:r>
        <w:rPr>
          <w:sz w:val="22"/>
          <w:szCs w:val="22"/>
        </w:rPr>
        <w:t>ymogi projektanta w odniesieniu</w:t>
      </w:r>
      <w:r w:rsidRPr="002F7090">
        <w:rPr>
          <w:sz w:val="22"/>
          <w:szCs w:val="22"/>
        </w:rPr>
        <w:t xml:space="preserve"> do dopuszczonego przez niego zakresu „równoważności”. Projektant musi określić, że dany materiał lub urządzenie musi </w:t>
      </w:r>
      <w:r w:rsidRPr="002F7090">
        <w:rPr>
          <w:bCs/>
          <w:sz w:val="22"/>
          <w:szCs w:val="22"/>
        </w:rPr>
        <w:t>być np.: „nie cięższe n</w:t>
      </w:r>
      <w:r>
        <w:rPr>
          <w:bCs/>
          <w:sz w:val="22"/>
          <w:szCs w:val="22"/>
        </w:rPr>
        <w:t xml:space="preserve">iż ...”, „do wysokości ...”, </w:t>
      </w:r>
      <w:r w:rsidRPr="002F7090">
        <w:rPr>
          <w:bCs/>
          <w:sz w:val="22"/>
          <w:szCs w:val="22"/>
        </w:rPr>
        <w:t>o wymiarach nie mniejszych niż... i nie większych niż ....” itp., aby miało charakter materiału lub urządzenia równoważnego.</w:t>
      </w:r>
    </w:p>
    <w:p w:rsidR="0010326D" w:rsidRDefault="0010326D" w:rsidP="00DE0BDB">
      <w:pPr>
        <w:numPr>
          <w:ilvl w:val="0"/>
          <w:numId w:val="3"/>
        </w:numPr>
        <w:tabs>
          <w:tab w:val="left" w:pos="540"/>
          <w:tab w:val="num" w:pos="851"/>
          <w:tab w:val="left" w:pos="900"/>
        </w:tabs>
        <w:ind w:left="641" w:hanging="357"/>
        <w:jc w:val="both"/>
        <w:rPr>
          <w:sz w:val="22"/>
          <w:szCs w:val="22"/>
        </w:rPr>
      </w:pPr>
      <w:r>
        <w:rPr>
          <w:bCs/>
          <w:sz w:val="22"/>
          <w:szCs w:val="22"/>
        </w:rPr>
        <w:t xml:space="preserve"> </w:t>
      </w:r>
      <w:r w:rsidRPr="002F7090">
        <w:rPr>
          <w:bCs/>
          <w:sz w:val="22"/>
          <w:szCs w:val="22"/>
        </w:rPr>
        <w:t>Przygotowanie i uzyskanie wszelkich niezbędnych dokumentów formalno – prawnych</w:t>
      </w:r>
      <w:r>
        <w:rPr>
          <w:bCs/>
          <w:sz w:val="22"/>
          <w:szCs w:val="22"/>
        </w:rPr>
        <w:t xml:space="preserve"> </w:t>
      </w:r>
      <w:r w:rsidRPr="002F7090">
        <w:rPr>
          <w:bCs/>
          <w:sz w:val="22"/>
          <w:szCs w:val="22"/>
        </w:rPr>
        <w:t>oraz stosownych opinii i uzgodnień umożliwiających wykonanie dokumentacji projektowo – kosztorysowej i realizacji robót budowlanych, w tym umożliwiające złożenie kompletnego wniosku o pozwolenie na budowę</w:t>
      </w:r>
      <w:r>
        <w:rPr>
          <w:bCs/>
          <w:sz w:val="22"/>
          <w:szCs w:val="22"/>
        </w:rPr>
        <w:t xml:space="preserve"> </w:t>
      </w:r>
      <w:r w:rsidRPr="002F7090">
        <w:rPr>
          <w:bCs/>
          <w:sz w:val="22"/>
          <w:szCs w:val="22"/>
        </w:rPr>
        <w:t xml:space="preserve">lub dokonania zgłoszenia wykonania robót </w:t>
      </w:r>
      <w:r w:rsidRPr="002F7090">
        <w:rPr>
          <w:bCs/>
          <w:sz w:val="22"/>
          <w:szCs w:val="22"/>
          <w:lang w:eastAsia="pl-PL"/>
        </w:rPr>
        <w:t>do właściwego organu architektonicznego.</w:t>
      </w:r>
    </w:p>
    <w:p w:rsidR="0010326D" w:rsidRDefault="0010326D" w:rsidP="00DE0BDB">
      <w:pPr>
        <w:numPr>
          <w:ilvl w:val="0"/>
          <w:numId w:val="3"/>
        </w:numPr>
        <w:tabs>
          <w:tab w:val="left" w:pos="540"/>
          <w:tab w:val="num" w:pos="851"/>
          <w:tab w:val="left" w:pos="900"/>
        </w:tabs>
        <w:ind w:left="641" w:hanging="357"/>
        <w:jc w:val="both"/>
        <w:rPr>
          <w:sz w:val="22"/>
          <w:szCs w:val="22"/>
        </w:rPr>
      </w:pPr>
      <w:r>
        <w:rPr>
          <w:sz w:val="22"/>
          <w:szCs w:val="22"/>
        </w:rPr>
        <w:t xml:space="preserve"> </w:t>
      </w:r>
      <w:r w:rsidRPr="002F7090">
        <w:rPr>
          <w:bCs/>
          <w:sz w:val="22"/>
          <w:szCs w:val="22"/>
          <w:lang w:eastAsia="pl-PL"/>
        </w:rPr>
        <w:t>Zastosowanie w projekcie rozwiązań standard</w:t>
      </w:r>
      <w:r>
        <w:rPr>
          <w:bCs/>
          <w:sz w:val="22"/>
          <w:szCs w:val="22"/>
          <w:lang w:eastAsia="pl-PL"/>
        </w:rPr>
        <w:t>owych skutkujących optymalizacją</w:t>
      </w:r>
      <w:r w:rsidRPr="002F7090">
        <w:rPr>
          <w:bCs/>
          <w:sz w:val="22"/>
          <w:szCs w:val="22"/>
          <w:lang w:eastAsia="pl-PL"/>
        </w:rPr>
        <w:t xml:space="preserve"> kosztów.</w:t>
      </w:r>
    </w:p>
    <w:p w:rsidR="0010326D" w:rsidRDefault="0010326D" w:rsidP="00DE0BDB">
      <w:pPr>
        <w:numPr>
          <w:ilvl w:val="0"/>
          <w:numId w:val="3"/>
        </w:numPr>
        <w:tabs>
          <w:tab w:val="left" w:pos="540"/>
          <w:tab w:val="num" w:pos="851"/>
          <w:tab w:val="left" w:pos="900"/>
        </w:tabs>
        <w:ind w:left="641" w:hanging="357"/>
        <w:jc w:val="both"/>
        <w:rPr>
          <w:sz w:val="22"/>
          <w:szCs w:val="22"/>
        </w:rPr>
      </w:pPr>
      <w:r>
        <w:rPr>
          <w:sz w:val="22"/>
          <w:szCs w:val="22"/>
        </w:rPr>
        <w:t xml:space="preserve"> Udzielenie</w:t>
      </w:r>
      <w:r w:rsidRPr="00AF515B">
        <w:rPr>
          <w:bCs/>
          <w:sz w:val="22"/>
          <w:szCs w:val="22"/>
        </w:rPr>
        <w:t xml:space="preserve"> odpowiedzi na ewentualne zapytania</w:t>
      </w:r>
      <w:r>
        <w:rPr>
          <w:bCs/>
          <w:sz w:val="22"/>
          <w:szCs w:val="22"/>
        </w:rPr>
        <w:t xml:space="preserve"> </w:t>
      </w:r>
      <w:r w:rsidRPr="00AF515B">
        <w:rPr>
          <w:bCs/>
          <w:sz w:val="22"/>
          <w:szCs w:val="22"/>
        </w:rPr>
        <w:t>skierowane przez oferentów w prowadzonym postępowaniu o udzielenie zamówienia publicznego</w:t>
      </w:r>
      <w:r>
        <w:rPr>
          <w:bCs/>
          <w:sz w:val="22"/>
          <w:szCs w:val="22"/>
        </w:rPr>
        <w:t>. Wykonawca udzieli wyjaśnień i </w:t>
      </w:r>
      <w:r w:rsidRPr="00AF515B">
        <w:rPr>
          <w:bCs/>
          <w:sz w:val="22"/>
          <w:szCs w:val="22"/>
        </w:rPr>
        <w:t>odpowiedzi za zadane pytanie niezwłocznie, nie później jednak niż w terminie 2 dni od przekazania treści zapytań. Treść zapytań będzie skierowana do Wykonawcy w formie elektronicznej na adres elektroniczny</w:t>
      </w:r>
      <w:r>
        <w:rPr>
          <w:bCs/>
          <w:sz w:val="22"/>
          <w:szCs w:val="22"/>
        </w:rPr>
        <w:t>:</w:t>
      </w:r>
      <w:r w:rsidRPr="00FB5835">
        <w:t>...................................................</w:t>
      </w:r>
    </w:p>
    <w:p w:rsidR="0010326D" w:rsidRDefault="0010326D" w:rsidP="00DE0BDB">
      <w:pPr>
        <w:numPr>
          <w:ilvl w:val="0"/>
          <w:numId w:val="3"/>
        </w:numPr>
        <w:tabs>
          <w:tab w:val="left" w:pos="540"/>
          <w:tab w:val="num" w:pos="851"/>
          <w:tab w:val="left" w:pos="900"/>
        </w:tabs>
        <w:ind w:left="641" w:hanging="357"/>
        <w:jc w:val="both"/>
        <w:rPr>
          <w:sz w:val="22"/>
          <w:szCs w:val="22"/>
        </w:rPr>
      </w:pPr>
      <w:r>
        <w:rPr>
          <w:bCs/>
          <w:sz w:val="22"/>
          <w:szCs w:val="22"/>
        </w:rPr>
        <w:t xml:space="preserve"> </w:t>
      </w:r>
      <w:r w:rsidRPr="002F7090">
        <w:rPr>
          <w:bCs/>
          <w:sz w:val="22"/>
          <w:szCs w:val="22"/>
        </w:rPr>
        <w:t>Przekazanie praw autorskich Zamawiającemu</w:t>
      </w:r>
      <w:r>
        <w:rPr>
          <w:bCs/>
          <w:sz w:val="22"/>
          <w:szCs w:val="22"/>
        </w:rPr>
        <w:t xml:space="preserve"> </w:t>
      </w:r>
      <w:r w:rsidRPr="002F7090">
        <w:rPr>
          <w:bCs/>
          <w:sz w:val="22"/>
          <w:szCs w:val="22"/>
        </w:rPr>
        <w:t xml:space="preserve">do opracowanej dokumentacji projektowo – kosztorysowej, w ramach której </w:t>
      </w:r>
      <w:r>
        <w:rPr>
          <w:bCs/>
          <w:sz w:val="22"/>
          <w:szCs w:val="22"/>
        </w:rPr>
        <w:t xml:space="preserve">będzie mógł bez zgody Wykonawcy </w:t>
      </w:r>
      <w:r w:rsidRPr="002F7090">
        <w:rPr>
          <w:bCs/>
          <w:sz w:val="22"/>
          <w:szCs w:val="22"/>
        </w:rPr>
        <w:t>i bez dodatkowego wynagrodzenia Wykonawcy oraz bez żadnych ograniczeń czasowych i</w:t>
      </w:r>
      <w:r>
        <w:rPr>
          <w:bCs/>
          <w:sz w:val="22"/>
          <w:szCs w:val="22"/>
        </w:rPr>
        <w:t xml:space="preserve"> ilościowych korzystać z </w:t>
      </w:r>
      <w:r w:rsidRPr="002F7090">
        <w:rPr>
          <w:bCs/>
          <w:sz w:val="22"/>
          <w:szCs w:val="22"/>
        </w:rPr>
        <w:t>opracowań.</w:t>
      </w:r>
    </w:p>
    <w:p w:rsidR="0010326D" w:rsidRPr="00716CD4" w:rsidRDefault="0010326D" w:rsidP="00DE0BDB">
      <w:pPr>
        <w:numPr>
          <w:ilvl w:val="0"/>
          <w:numId w:val="3"/>
        </w:numPr>
        <w:tabs>
          <w:tab w:val="left" w:pos="540"/>
          <w:tab w:val="num" w:pos="851"/>
          <w:tab w:val="left" w:pos="900"/>
        </w:tabs>
        <w:ind w:left="641" w:hanging="357"/>
        <w:jc w:val="both"/>
        <w:rPr>
          <w:sz w:val="22"/>
          <w:szCs w:val="22"/>
        </w:rPr>
      </w:pPr>
      <w:r w:rsidRPr="00716CD4">
        <w:rPr>
          <w:sz w:val="22"/>
          <w:szCs w:val="22"/>
        </w:rPr>
        <w:t xml:space="preserve"> Wykonawca zobowiązuje się do aktualizacji kosztorysów inwestorskich opracowanych ramach niniejszej umowy w ciągu trzech lat od daty przekazania Zamawiającemu dokumentacji projektowe</w:t>
      </w:r>
      <w:r>
        <w:rPr>
          <w:sz w:val="22"/>
          <w:szCs w:val="22"/>
        </w:rPr>
        <w:t>j w ramach kwoty ustalonej w § 6</w:t>
      </w:r>
      <w:r w:rsidRPr="00716CD4">
        <w:rPr>
          <w:sz w:val="22"/>
          <w:szCs w:val="22"/>
        </w:rPr>
        <w:t xml:space="preserve"> pkt 1 umowy i nie będzie żądał dodatkowej zapłaty.</w:t>
      </w:r>
    </w:p>
    <w:p w:rsidR="0010326D" w:rsidRPr="002F7090" w:rsidRDefault="0010326D" w:rsidP="00F373BB">
      <w:pPr>
        <w:tabs>
          <w:tab w:val="left" w:pos="426"/>
          <w:tab w:val="left" w:pos="900"/>
        </w:tabs>
        <w:ind w:left="641"/>
        <w:jc w:val="both"/>
        <w:rPr>
          <w:color w:val="00B050"/>
          <w:sz w:val="22"/>
          <w:szCs w:val="22"/>
        </w:rPr>
      </w:pPr>
    </w:p>
    <w:p w:rsidR="0010326D" w:rsidRDefault="0010326D" w:rsidP="00C11087">
      <w:pPr>
        <w:rPr>
          <w:sz w:val="22"/>
          <w:szCs w:val="22"/>
        </w:rPr>
      </w:pPr>
    </w:p>
    <w:p w:rsidR="0010326D" w:rsidRPr="002F7090" w:rsidRDefault="0010326D" w:rsidP="00C11087">
      <w:pPr>
        <w:rPr>
          <w:sz w:val="22"/>
          <w:szCs w:val="22"/>
        </w:rPr>
      </w:pPr>
    </w:p>
    <w:p w:rsidR="0010326D" w:rsidRPr="002F7090" w:rsidRDefault="0010326D" w:rsidP="00C11087">
      <w:pPr>
        <w:jc w:val="center"/>
        <w:rPr>
          <w:b/>
          <w:bCs/>
          <w:sz w:val="22"/>
          <w:szCs w:val="22"/>
        </w:rPr>
      </w:pPr>
      <w:r w:rsidRPr="002F7090">
        <w:rPr>
          <w:b/>
          <w:bCs/>
          <w:sz w:val="22"/>
          <w:szCs w:val="22"/>
        </w:rPr>
        <w:t>OBOWIĄZKI ZAMAWIAJĄCEGO</w:t>
      </w:r>
    </w:p>
    <w:p w:rsidR="0010326D" w:rsidRPr="002F7090" w:rsidRDefault="0010326D" w:rsidP="00C11087">
      <w:pPr>
        <w:tabs>
          <w:tab w:val="left" w:pos="224"/>
        </w:tabs>
        <w:jc w:val="center"/>
        <w:rPr>
          <w:b/>
          <w:bCs/>
          <w:sz w:val="22"/>
          <w:szCs w:val="22"/>
        </w:rPr>
      </w:pPr>
      <w:r w:rsidRPr="002F7090">
        <w:rPr>
          <w:b/>
          <w:bCs/>
          <w:sz w:val="22"/>
          <w:szCs w:val="22"/>
        </w:rPr>
        <w:t>§ 4</w:t>
      </w:r>
    </w:p>
    <w:p w:rsidR="0010326D" w:rsidRPr="002F7090" w:rsidRDefault="0010326D" w:rsidP="00C11087">
      <w:pPr>
        <w:suppressAutoHyphens w:val="0"/>
        <w:rPr>
          <w:sz w:val="22"/>
          <w:szCs w:val="22"/>
        </w:rPr>
      </w:pPr>
      <w:r w:rsidRPr="002F7090">
        <w:rPr>
          <w:sz w:val="22"/>
          <w:szCs w:val="22"/>
        </w:rPr>
        <w:t>Zamawiający w ramach niniejszej umowy zobowiązuje się do:</w:t>
      </w:r>
    </w:p>
    <w:p w:rsidR="0010326D" w:rsidRPr="002F7090" w:rsidRDefault="0010326D" w:rsidP="00DE0BDB">
      <w:pPr>
        <w:pStyle w:val="Akapitzlist1"/>
        <w:numPr>
          <w:ilvl w:val="0"/>
          <w:numId w:val="5"/>
        </w:numPr>
        <w:suppressAutoHyphens w:val="0"/>
        <w:ind w:left="180" w:hanging="180"/>
        <w:jc w:val="both"/>
        <w:rPr>
          <w:rFonts w:ascii="Times New Roman" w:hAnsi="Times New Roman"/>
          <w:sz w:val="22"/>
          <w:szCs w:val="22"/>
        </w:rPr>
      </w:pPr>
      <w:r w:rsidRPr="002F7090">
        <w:rPr>
          <w:rFonts w:ascii="Times New Roman" w:hAnsi="Times New Roman"/>
          <w:sz w:val="22"/>
          <w:szCs w:val="22"/>
        </w:rPr>
        <w:t>Współdziałania z Wykonawcą w zakresie niezbędnym do prawidłowej i termino</w:t>
      </w:r>
      <w:r>
        <w:rPr>
          <w:rFonts w:ascii="Times New Roman" w:hAnsi="Times New Roman"/>
          <w:sz w:val="22"/>
          <w:szCs w:val="22"/>
        </w:rPr>
        <w:t>wej realizacji niniejszej umowy.</w:t>
      </w:r>
    </w:p>
    <w:p w:rsidR="0010326D" w:rsidRPr="002F7090" w:rsidRDefault="0010326D" w:rsidP="00DE0BDB">
      <w:pPr>
        <w:pStyle w:val="Akapitzlist1"/>
        <w:numPr>
          <w:ilvl w:val="0"/>
          <w:numId w:val="5"/>
        </w:numPr>
        <w:suppressAutoHyphens w:val="0"/>
        <w:ind w:left="180" w:hanging="180"/>
        <w:jc w:val="both"/>
        <w:rPr>
          <w:rFonts w:ascii="Times New Roman" w:hAnsi="Times New Roman"/>
          <w:sz w:val="22"/>
          <w:szCs w:val="22"/>
        </w:rPr>
      </w:pPr>
      <w:r w:rsidRPr="002F7090">
        <w:rPr>
          <w:rFonts w:ascii="Times New Roman" w:hAnsi="Times New Roman"/>
          <w:sz w:val="22"/>
          <w:szCs w:val="22"/>
        </w:rPr>
        <w:t>Udzielania Wykonawcy wszelkich informacji oraz przekazywania materiałów, dokumentów będących w jego posiadaniu, niezbędnych do prawidłowej i termino</w:t>
      </w:r>
      <w:r>
        <w:rPr>
          <w:rFonts w:ascii="Times New Roman" w:hAnsi="Times New Roman"/>
          <w:sz w:val="22"/>
          <w:szCs w:val="22"/>
        </w:rPr>
        <w:t>wej realizacji niniejszej umowy.</w:t>
      </w:r>
    </w:p>
    <w:p w:rsidR="0010326D" w:rsidRPr="002F7090" w:rsidRDefault="0010326D" w:rsidP="00DE0BDB">
      <w:pPr>
        <w:pStyle w:val="Akapitzlist1"/>
        <w:numPr>
          <w:ilvl w:val="0"/>
          <w:numId w:val="5"/>
        </w:numPr>
        <w:suppressAutoHyphens w:val="0"/>
        <w:ind w:left="180" w:hanging="180"/>
        <w:jc w:val="both"/>
        <w:rPr>
          <w:rFonts w:ascii="Times New Roman" w:hAnsi="Times New Roman"/>
          <w:sz w:val="22"/>
          <w:szCs w:val="22"/>
        </w:rPr>
      </w:pPr>
      <w:r w:rsidRPr="002F7090">
        <w:rPr>
          <w:rFonts w:ascii="Times New Roman" w:hAnsi="Times New Roman"/>
          <w:sz w:val="22"/>
          <w:szCs w:val="22"/>
        </w:rPr>
        <w:t>Przekazania Wykonawcy stosownego peł</w:t>
      </w:r>
      <w:r>
        <w:rPr>
          <w:rFonts w:ascii="Times New Roman" w:hAnsi="Times New Roman"/>
          <w:sz w:val="22"/>
          <w:szCs w:val="22"/>
        </w:rPr>
        <w:t>nomocnictwa do reprezentowania</w:t>
      </w:r>
      <w:r w:rsidRPr="002F7090">
        <w:rPr>
          <w:rFonts w:ascii="Times New Roman" w:hAnsi="Times New Roman"/>
          <w:sz w:val="22"/>
          <w:szCs w:val="22"/>
        </w:rPr>
        <w:t xml:space="preserve"> i występowania w jego imieniu przed właściwymi organami, urzędami i instytucjami w pos</w:t>
      </w:r>
      <w:r>
        <w:rPr>
          <w:rFonts w:ascii="Times New Roman" w:hAnsi="Times New Roman"/>
          <w:sz w:val="22"/>
          <w:szCs w:val="22"/>
        </w:rPr>
        <w:t>tępowaniach administracyjnych w </w:t>
      </w:r>
      <w:r w:rsidRPr="002F7090">
        <w:rPr>
          <w:rFonts w:ascii="Times New Roman" w:hAnsi="Times New Roman"/>
          <w:sz w:val="22"/>
          <w:szCs w:val="22"/>
        </w:rPr>
        <w:t>sprawach związanych z opracowan</w:t>
      </w:r>
      <w:r>
        <w:rPr>
          <w:rFonts w:ascii="Times New Roman" w:hAnsi="Times New Roman"/>
          <w:sz w:val="22"/>
          <w:szCs w:val="22"/>
        </w:rPr>
        <w:t>iem przedmiotu niniejszej umowy.</w:t>
      </w:r>
    </w:p>
    <w:p w:rsidR="0010326D" w:rsidRPr="002F7090" w:rsidRDefault="0010326D" w:rsidP="00DE0BDB">
      <w:pPr>
        <w:pStyle w:val="Akapitzlist1"/>
        <w:numPr>
          <w:ilvl w:val="0"/>
          <w:numId w:val="5"/>
        </w:numPr>
        <w:suppressAutoHyphens w:val="0"/>
        <w:ind w:left="180" w:hanging="180"/>
        <w:jc w:val="both"/>
        <w:rPr>
          <w:rFonts w:ascii="Times New Roman" w:hAnsi="Times New Roman"/>
          <w:sz w:val="22"/>
          <w:szCs w:val="22"/>
        </w:rPr>
      </w:pPr>
      <w:r w:rsidRPr="002F7090">
        <w:rPr>
          <w:rFonts w:ascii="Times New Roman" w:hAnsi="Times New Roman"/>
          <w:sz w:val="22"/>
          <w:szCs w:val="22"/>
        </w:rPr>
        <w:t>Udziału w spotkaniach konsultacyjny</w:t>
      </w:r>
      <w:r>
        <w:rPr>
          <w:rFonts w:ascii="Times New Roman" w:hAnsi="Times New Roman"/>
          <w:sz w:val="22"/>
          <w:szCs w:val="22"/>
        </w:rPr>
        <w:t>ch niezbędnych do projektowania</w:t>
      </w:r>
      <w:r w:rsidRPr="002F7090">
        <w:rPr>
          <w:rFonts w:ascii="Times New Roman" w:hAnsi="Times New Roman"/>
          <w:sz w:val="22"/>
          <w:szCs w:val="22"/>
        </w:rPr>
        <w:t xml:space="preserve"> i kosztorysowania, w t</w:t>
      </w:r>
      <w:r>
        <w:rPr>
          <w:rFonts w:ascii="Times New Roman" w:hAnsi="Times New Roman"/>
          <w:sz w:val="22"/>
          <w:szCs w:val="22"/>
        </w:rPr>
        <w:t>ym uzgodnień branżowych.</w:t>
      </w:r>
    </w:p>
    <w:p w:rsidR="0010326D" w:rsidRPr="002F7090" w:rsidRDefault="0010326D" w:rsidP="00DE0BDB">
      <w:pPr>
        <w:pStyle w:val="Akapitzlist1"/>
        <w:numPr>
          <w:ilvl w:val="0"/>
          <w:numId w:val="5"/>
        </w:numPr>
        <w:suppressAutoHyphens w:val="0"/>
        <w:ind w:left="180" w:hanging="180"/>
        <w:jc w:val="both"/>
        <w:rPr>
          <w:rFonts w:ascii="Times New Roman" w:hAnsi="Times New Roman"/>
          <w:sz w:val="22"/>
          <w:szCs w:val="22"/>
        </w:rPr>
      </w:pPr>
      <w:r w:rsidRPr="002F7090">
        <w:rPr>
          <w:rFonts w:ascii="Times New Roman" w:hAnsi="Times New Roman"/>
          <w:sz w:val="22"/>
          <w:szCs w:val="22"/>
        </w:rPr>
        <w:t xml:space="preserve">Odbioru końcowego przedmiotu niniejszej umowy na podstawie pisemnego </w:t>
      </w:r>
      <w:r>
        <w:rPr>
          <w:rFonts w:ascii="Times New Roman" w:hAnsi="Times New Roman"/>
          <w:sz w:val="22"/>
          <w:szCs w:val="22"/>
        </w:rPr>
        <w:t>protokołu zdawczo – odbiorczego.</w:t>
      </w:r>
    </w:p>
    <w:p w:rsidR="0010326D" w:rsidRDefault="0010326D" w:rsidP="00DE0BDB">
      <w:pPr>
        <w:pStyle w:val="Akapitzlist1"/>
        <w:numPr>
          <w:ilvl w:val="0"/>
          <w:numId w:val="5"/>
        </w:numPr>
        <w:suppressAutoHyphens w:val="0"/>
        <w:ind w:left="180" w:hanging="180"/>
        <w:jc w:val="both"/>
        <w:rPr>
          <w:rFonts w:ascii="Times New Roman" w:hAnsi="Times New Roman"/>
          <w:sz w:val="22"/>
          <w:szCs w:val="22"/>
        </w:rPr>
      </w:pPr>
      <w:r w:rsidRPr="00220CE7">
        <w:rPr>
          <w:rFonts w:ascii="Times New Roman" w:hAnsi="Times New Roman"/>
          <w:sz w:val="22"/>
          <w:szCs w:val="22"/>
        </w:rPr>
        <w:t xml:space="preserve">Terminowej zapłaty należnego Wykonawcy wynagrodzenia ryczałtowego. </w:t>
      </w:r>
    </w:p>
    <w:p w:rsidR="0010326D" w:rsidRPr="00C112F4" w:rsidRDefault="0010326D" w:rsidP="00220CE7">
      <w:pPr>
        <w:pStyle w:val="NoSpacing"/>
        <w:spacing w:line="276" w:lineRule="auto"/>
        <w:ind w:left="426"/>
        <w:jc w:val="both"/>
        <w:rPr>
          <w:rFonts w:ascii="Times New Roman" w:hAnsi="Times New Roman" w:cs="Times New Roman"/>
        </w:rPr>
      </w:pPr>
    </w:p>
    <w:p w:rsidR="0010326D" w:rsidRPr="00220CE7" w:rsidRDefault="0010326D" w:rsidP="00220CE7">
      <w:pPr>
        <w:pStyle w:val="Akapitzlist1"/>
        <w:suppressAutoHyphens w:val="0"/>
        <w:ind w:left="426"/>
        <w:jc w:val="both"/>
        <w:rPr>
          <w:rFonts w:ascii="Times New Roman" w:hAnsi="Times New Roman"/>
          <w:sz w:val="22"/>
          <w:szCs w:val="22"/>
        </w:rPr>
      </w:pPr>
    </w:p>
    <w:p w:rsidR="0010326D" w:rsidRPr="002F7090" w:rsidRDefault="0010326D" w:rsidP="00C11087">
      <w:pPr>
        <w:pStyle w:val="ListParagraph"/>
        <w:tabs>
          <w:tab w:val="left" w:pos="709"/>
          <w:tab w:val="left" w:pos="851"/>
          <w:tab w:val="left" w:leader="dot" w:pos="5670"/>
        </w:tabs>
        <w:rPr>
          <w:b/>
          <w:bCs/>
          <w:sz w:val="22"/>
          <w:szCs w:val="22"/>
        </w:rPr>
      </w:pPr>
    </w:p>
    <w:p w:rsidR="0010326D" w:rsidRPr="002F7090" w:rsidRDefault="0010326D" w:rsidP="00C11087">
      <w:pPr>
        <w:pStyle w:val="ListParagraph"/>
        <w:tabs>
          <w:tab w:val="left" w:pos="709"/>
          <w:tab w:val="left" w:pos="851"/>
          <w:tab w:val="left" w:leader="dot" w:pos="5670"/>
        </w:tabs>
        <w:jc w:val="center"/>
        <w:rPr>
          <w:b/>
          <w:bCs/>
          <w:color w:val="000000"/>
          <w:sz w:val="22"/>
          <w:szCs w:val="22"/>
        </w:rPr>
      </w:pPr>
      <w:r w:rsidRPr="002F7090">
        <w:rPr>
          <w:b/>
          <w:bCs/>
          <w:color w:val="000000"/>
          <w:sz w:val="22"/>
          <w:szCs w:val="22"/>
        </w:rPr>
        <w:t>TERMINY</w:t>
      </w:r>
    </w:p>
    <w:p w:rsidR="0010326D" w:rsidRPr="002F7090" w:rsidRDefault="0010326D" w:rsidP="00C11087">
      <w:pPr>
        <w:pStyle w:val="ListParagraph"/>
        <w:tabs>
          <w:tab w:val="left" w:pos="709"/>
          <w:tab w:val="left" w:pos="851"/>
          <w:tab w:val="left" w:leader="dot" w:pos="5670"/>
        </w:tabs>
        <w:jc w:val="center"/>
        <w:rPr>
          <w:b/>
          <w:bCs/>
          <w:color w:val="000000"/>
          <w:sz w:val="22"/>
          <w:szCs w:val="22"/>
        </w:rPr>
      </w:pPr>
      <w:r w:rsidRPr="002F7090">
        <w:rPr>
          <w:b/>
          <w:bCs/>
          <w:color w:val="000000"/>
          <w:sz w:val="22"/>
          <w:szCs w:val="22"/>
        </w:rPr>
        <w:t>§ 5</w:t>
      </w:r>
    </w:p>
    <w:p w:rsidR="0010326D" w:rsidRPr="002F7090" w:rsidRDefault="0010326D" w:rsidP="00C11087">
      <w:pPr>
        <w:numPr>
          <w:ilvl w:val="0"/>
          <w:numId w:val="6"/>
        </w:numPr>
        <w:tabs>
          <w:tab w:val="left" w:pos="284"/>
          <w:tab w:val="left" w:pos="27711"/>
        </w:tabs>
        <w:jc w:val="both"/>
        <w:rPr>
          <w:sz w:val="22"/>
          <w:szCs w:val="22"/>
        </w:rPr>
      </w:pPr>
      <w:r w:rsidRPr="002F7090">
        <w:rPr>
          <w:b/>
          <w:sz w:val="22"/>
          <w:szCs w:val="22"/>
        </w:rPr>
        <w:t xml:space="preserve">Termin wykonania i odbioru </w:t>
      </w:r>
      <w:r w:rsidRPr="002F7090">
        <w:rPr>
          <w:sz w:val="22"/>
          <w:szCs w:val="22"/>
        </w:rPr>
        <w:t>dokumentacji projektowo-kosztorysowej:</w:t>
      </w:r>
    </w:p>
    <w:p w:rsidR="0010326D" w:rsidRPr="009124C4" w:rsidRDefault="0010326D" w:rsidP="00C11087">
      <w:pPr>
        <w:numPr>
          <w:ilvl w:val="1"/>
          <w:numId w:val="6"/>
        </w:numPr>
        <w:rPr>
          <w:sz w:val="22"/>
          <w:szCs w:val="22"/>
        </w:rPr>
      </w:pPr>
      <w:r w:rsidRPr="009124C4">
        <w:rPr>
          <w:b/>
          <w:sz w:val="22"/>
          <w:szCs w:val="22"/>
        </w:rPr>
        <w:t>rozpoczęcie</w:t>
      </w:r>
      <w:r w:rsidRPr="009124C4">
        <w:rPr>
          <w:sz w:val="22"/>
          <w:szCs w:val="22"/>
        </w:rPr>
        <w:t xml:space="preserve"> prac projektowych: po zawarciu umowy;</w:t>
      </w:r>
    </w:p>
    <w:p w:rsidR="0010326D" w:rsidRPr="009124C4" w:rsidRDefault="0010326D" w:rsidP="004858F0">
      <w:pPr>
        <w:numPr>
          <w:ilvl w:val="1"/>
          <w:numId w:val="6"/>
        </w:numPr>
        <w:rPr>
          <w:sz w:val="22"/>
          <w:szCs w:val="22"/>
        </w:rPr>
      </w:pPr>
      <w:r w:rsidRPr="009124C4">
        <w:rPr>
          <w:b/>
          <w:bCs/>
          <w:sz w:val="22"/>
          <w:szCs w:val="22"/>
        </w:rPr>
        <w:t xml:space="preserve">zakończenie </w:t>
      </w:r>
      <w:r w:rsidRPr="009124C4">
        <w:rPr>
          <w:bCs/>
          <w:sz w:val="22"/>
          <w:szCs w:val="22"/>
        </w:rPr>
        <w:t xml:space="preserve">całości prac i odbiór dokumentacji: </w:t>
      </w:r>
      <w:r w:rsidRPr="009124C4">
        <w:rPr>
          <w:b/>
          <w:bCs/>
          <w:sz w:val="22"/>
          <w:szCs w:val="22"/>
        </w:rPr>
        <w:t>14.12.2018r.</w:t>
      </w:r>
    </w:p>
    <w:p w:rsidR="0010326D" w:rsidRPr="004858F0" w:rsidRDefault="0010326D" w:rsidP="004858F0">
      <w:pPr>
        <w:ind w:left="360"/>
        <w:jc w:val="both"/>
        <w:rPr>
          <w:sz w:val="22"/>
          <w:szCs w:val="22"/>
        </w:rPr>
      </w:pPr>
      <w:r w:rsidRPr="004858F0">
        <w:rPr>
          <w:sz w:val="22"/>
          <w:szCs w:val="22"/>
        </w:rPr>
        <w:t>Po stronie Zamawiającego do podpisa</w:t>
      </w:r>
      <w:r>
        <w:rPr>
          <w:sz w:val="22"/>
          <w:szCs w:val="22"/>
        </w:rPr>
        <w:t xml:space="preserve">nia protokołu </w:t>
      </w:r>
      <w:r w:rsidRPr="002F7090">
        <w:rPr>
          <w:sz w:val="22"/>
          <w:szCs w:val="22"/>
        </w:rPr>
        <w:t xml:space="preserve">zdawczo – odbiorczego </w:t>
      </w:r>
      <w:r>
        <w:rPr>
          <w:sz w:val="22"/>
          <w:szCs w:val="22"/>
        </w:rPr>
        <w:t>upoważnieni są pr</w:t>
      </w:r>
      <w:r w:rsidRPr="004858F0">
        <w:rPr>
          <w:sz w:val="22"/>
          <w:szCs w:val="22"/>
        </w:rPr>
        <w:t xml:space="preserve">acownicy Wydziału Rozwoju Urzędu Miejskiego w Łasku. </w:t>
      </w:r>
    </w:p>
    <w:p w:rsidR="0010326D" w:rsidRPr="002F7090" w:rsidRDefault="0010326D" w:rsidP="00DE0BDB">
      <w:pPr>
        <w:pStyle w:val="WW-Tekstpodstawowy2"/>
        <w:numPr>
          <w:ilvl w:val="0"/>
          <w:numId w:val="6"/>
        </w:numPr>
        <w:tabs>
          <w:tab w:val="num" w:pos="360"/>
        </w:tabs>
        <w:rPr>
          <w:sz w:val="22"/>
          <w:szCs w:val="22"/>
        </w:rPr>
      </w:pPr>
      <w:r w:rsidRPr="002F7090">
        <w:rPr>
          <w:sz w:val="22"/>
          <w:szCs w:val="22"/>
        </w:rPr>
        <w:t>Do protokołu zdawczo – odbiorczego Wykonawca załącza wykaz wszystkich opracowań wykonanych w ramach niniejszej umowy oraz pisemne oświadczenie, że przedmiot niniejszej umowy jest wykonany zgodnie z niniejszą umową, obowiązującymi przepisami oraz że został wykonany w stanie kompletnym z</w:t>
      </w:r>
      <w:r>
        <w:rPr>
          <w:sz w:val="22"/>
          <w:szCs w:val="22"/>
        </w:rPr>
        <w:t xml:space="preserve"> punktu widzenia celu, któremu</w:t>
      </w:r>
      <w:r w:rsidRPr="002F7090">
        <w:rPr>
          <w:sz w:val="22"/>
          <w:szCs w:val="22"/>
        </w:rPr>
        <w:t xml:space="preserve"> ma służyć.</w:t>
      </w:r>
    </w:p>
    <w:p w:rsidR="0010326D" w:rsidRPr="002F7090" w:rsidRDefault="0010326D" w:rsidP="00DE0BDB">
      <w:pPr>
        <w:pStyle w:val="WW-Tekstpodstawowy2"/>
        <w:numPr>
          <w:ilvl w:val="0"/>
          <w:numId w:val="6"/>
        </w:numPr>
        <w:tabs>
          <w:tab w:val="num" w:pos="360"/>
        </w:tabs>
        <w:rPr>
          <w:sz w:val="22"/>
          <w:szCs w:val="22"/>
        </w:rPr>
      </w:pPr>
      <w:r w:rsidRPr="002F7090">
        <w:rPr>
          <w:sz w:val="22"/>
          <w:szCs w:val="22"/>
        </w:rPr>
        <w:t xml:space="preserve">Wykonawca przekaże Zamawiającemu wykonaną zgodnie z niniejszą umową dokumentację projektowo-kosztorysową, stanowiącą przedmiot </w:t>
      </w:r>
      <w:r>
        <w:rPr>
          <w:sz w:val="22"/>
          <w:szCs w:val="22"/>
        </w:rPr>
        <w:t>niniejszej umowy</w:t>
      </w:r>
      <w:r w:rsidRPr="002F7090">
        <w:rPr>
          <w:sz w:val="22"/>
          <w:szCs w:val="22"/>
        </w:rPr>
        <w:t xml:space="preserve"> w siedzibie Zamawiającego.</w:t>
      </w:r>
    </w:p>
    <w:p w:rsidR="0010326D" w:rsidRPr="002F7090" w:rsidRDefault="0010326D" w:rsidP="00C11087">
      <w:pPr>
        <w:numPr>
          <w:ilvl w:val="0"/>
          <w:numId w:val="6"/>
        </w:numPr>
        <w:tabs>
          <w:tab w:val="left" w:pos="284"/>
          <w:tab w:val="left" w:pos="11768"/>
          <w:tab w:val="left" w:pos="11888"/>
          <w:tab w:val="left" w:pos="22058"/>
          <w:tab w:val="left" w:pos="25669"/>
        </w:tabs>
        <w:jc w:val="both"/>
        <w:rPr>
          <w:sz w:val="22"/>
          <w:szCs w:val="22"/>
        </w:rPr>
      </w:pPr>
      <w:r w:rsidRPr="002F7090">
        <w:rPr>
          <w:sz w:val="22"/>
          <w:szCs w:val="22"/>
        </w:rPr>
        <w:t>W przypadku uniemożliwienia rozpoczęcia realizacji umowy lub zaistnienia przerw w jej wykonaniu z przyczyn leżących po stronie Zamawiającego, termin wykonania prac ulega przesunięciu o okres wynikający z przerw lub opóźnienia rozpoczęcia prac.</w:t>
      </w:r>
    </w:p>
    <w:p w:rsidR="0010326D" w:rsidRPr="002F7090" w:rsidRDefault="0010326D" w:rsidP="00C11087">
      <w:pPr>
        <w:numPr>
          <w:ilvl w:val="0"/>
          <w:numId w:val="6"/>
        </w:numPr>
        <w:tabs>
          <w:tab w:val="left" w:pos="284"/>
          <w:tab w:val="left" w:pos="11768"/>
          <w:tab w:val="left" w:pos="11888"/>
          <w:tab w:val="left" w:pos="22058"/>
          <w:tab w:val="left" w:pos="25669"/>
        </w:tabs>
        <w:jc w:val="both"/>
        <w:rPr>
          <w:sz w:val="22"/>
          <w:szCs w:val="22"/>
        </w:rPr>
      </w:pPr>
      <w:r w:rsidRPr="002F7090">
        <w:rPr>
          <w:sz w:val="22"/>
          <w:szCs w:val="22"/>
        </w:rPr>
        <w:t>Termin wykonania przedmiotu umowy może ulec zmianie w następujących okolicznościach:</w:t>
      </w:r>
    </w:p>
    <w:p w:rsidR="0010326D" w:rsidRPr="002F7090" w:rsidRDefault="0010326D" w:rsidP="00DE0BDB">
      <w:pPr>
        <w:numPr>
          <w:ilvl w:val="1"/>
          <w:numId w:val="6"/>
        </w:numPr>
        <w:ind w:left="540" w:hanging="180"/>
        <w:jc w:val="both"/>
        <w:rPr>
          <w:sz w:val="22"/>
          <w:szCs w:val="22"/>
        </w:rPr>
      </w:pPr>
      <w:r w:rsidRPr="002F7090">
        <w:rPr>
          <w:sz w:val="22"/>
          <w:szCs w:val="22"/>
        </w:rPr>
        <w:t>Pomimo wystąpienia przez Wykonawcę z właściwie przygotowanym wnioskiem o wydanie decyzji administracyjnych lub warunków technicznych lub innego dokumentu niezbędnego do prawidłowej realizacji przedmiotu umowy, w terminie przewidzianym w odrębnych przepisach, organ administracji publicznej lub inna instytucja nie wyda stosownego dokumentu; w takim przypadku termin wykonania przedmiotu zamówienia zostanie przesunięty o ilość zwłoki</w:t>
      </w:r>
      <w:r>
        <w:rPr>
          <w:sz w:val="22"/>
          <w:szCs w:val="22"/>
        </w:rPr>
        <w:t xml:space="preserve"> w wydaniu stosownego dokumentu.</w:t>
      </w:r>
    </w:p>
    <w:p w:rsidR="0010326D" w:rsidRPr="002F7090" w:rsidRDefault="0010326D" w:rsidP="00DE0BDB">
      <w:pPr>
        <w:numPr>
          <w:ilvl w:val="1"/>
          <w:numId w:val="6"/>
        </w:numPr>
        <w:ind w:left="540" w:hanging="180"/>
        <w:jc w:val="both"/>
        <w:rPr>
          <w:sz w:val="22"/>
          <w:szCs w:val="22"/>
        </w:rPr>
      </w:pPr>
      <w:r w:rsidRPr="002F7090">
        <w:rPr>
          <w:sz w:val="22"/>
          <w:szCs w:val="22"/>
        </w:rPr>
        <w:t xml:space="preserve">Zamawiający z ważnych przyczyn niedających się przewidzieć w chwili zawarcia umowy, wstrzyma wykonywanie prac projektowych; w takim przypadku termin wykonania przedmiotu zamówienia zostanie przesunięty o ilość dni </w:t>
      </w:r>
      <w:r>
        <w:rPr>
          <w:sz w:val="22"/>
          <w:szCs w:val="22"/>
        </w:rPr>
        <w:t>równą okresowi wstrzymania prac.</w:t>
      </w:r>
    </w:p>
    <w:p w:rsidR="0010326D" w:rsidRPr="002F7090" w:rsidRDefault="0010326D" w:rsidP="00DE0BDB">
      <w:pPr>
        <w:numPr>
          <w:ilvl w:val="1"/>
          <w:numId w:val="6"/>
        </w:numPr>
        <w:ind w:left="540" w:hanging="180"/>
        <w:jc w:val="both"/>
        <w:rPr>
          <w:sz w:val="22"/>
          <w:szCs w:val="22"/>
        </w:rPr>
      </w:pPr>
      <w:r w:rsidRPr="002F7090">
        <w:rPr>
          <w:sz w:val="22"/>
          <w:szCs w:val="22"/>
        </w:rPr>
        <w:t>Zaistnieją przyczyny niezależne od działania stron niniejszej umowy, których przy zachowaniu wszelkich należnych środków nie można uniknąć ani im zapobiec, w szczególności protesty mieszkańców lub innych osób prawnych lub fizycznych; w takiej sytuacji termin wykonania przedmiotu umowy zostanie przesunięty o uzasadnioną okolicznościami ilość dni ustalon</w:t>
      </w:r>
      <w:r>
        <w:rPr>
          <w:sz w:val="22"/>
          <w:szCs w:val="22"/>
        </w:rPr>
        <w:t>ą przez strony niniejszej umowy.</w:t>
      </w:r>
    </w:p>
    <w:p w:rsidR="0010326D" w:rsidRPr="002F7090" w:rsidRDefault="0010326D" w:rsidP="00DE0BDB">
      <w:pPr>
        <w:numPr>
          <w:ilvl w:val="1"/>
          <w:numId w:val="6"/>
        </w:numPr>
        <w:ind w:left="540" w:hanging="180"/>
        <w:jc w:val="both"/>
        <w:rPr>
          <w:sz w:val="22"/>
          <w:szCs w:val="22"/>
        </w:rPr>
      </w:pPr>
      <w:r w:rsidRPr="002F7090">
        <w:rPr>
          <w:sz w:val="22"/>
          <w:szCs w:val="22"/>
        </w:rPr>
        <w:t>Z powodu niezależnych od Wykonawcy i przez niego udowodnionych trudności w ustaleniu właścicieli działek, przez które przebiegać będzie inwestycja;</w:t>
      </w:r>
    </w:p>
    <w:p w:rsidR="0010326D" w:rsidRDefault="0010326D" w:rsidP="00C11087">
      <w:pPr>
        <w:tabs>
          <w:tab w:val="center" w:pos="4542"/>
          <w:tab w:val="left" w:pos="5325"/>
          <w:tab w:val="left" w:leader="dot" w:pos="8661"/>
        </w:tabs>
        <w:rPr>
          <w:b/>
          <w:bCs/>
          <w:color w:val="FF0000"/>
          <w:sz w:val="22"/>
          <w:szCs w:val="22"/>
        </w:rPr>
      </w:pPr>
    </w:p>
    <w:p w:rsidR="0010326D" w:rsidRPr="002F7090" w:rsidRDefault="0010326D" w:rsidP="00C11087">
      <w:pPr>
        <w:tabs>
          <w:tab w:val="center" w:pos="4542"/>
          <w:tab w:val="left" w:pos="5325"/>
          <w:tab w:val="left" w:leader="dot" w:pos="8661"/>
        </w:tabs>
        <w:ind w:left="15"/>
        <w:jc w:val="center"/>
        <w:rPr>
          <w:b/>
          <w:bCs/>
          <w:color w:val="FF0000"/>
          <w:sz w:val="22"/>
          <w:szCs w:val="22"/>
        </w:rPr>
      </w:pPr>
    </w:p>
    <w:p w:rsidR="0010326D" w:rsidRPr="00D31114" w:rsidRDefault="0010326D" w:rsidP="00C11087">
      <w:pPr>
        <w:pStyle w:val="BodyText"/>
        <w:jc w:val="center"/>
        <w:rPr>
          <w:b/>
          <w:color w:val="000000"/>
          <w:spacing w:val="-7"/>
          <w:sz w:val="22"/>
          <w:szCs w:val="22"/>
        </w:rPr>
      </w:pPr>
      <w:r w:rsidRPr="002F7090">
        <w:rPr>
          <w:b/>
          <w:color w:val="000000"/>
          <w:spacing w:val="-7"/>
          <w:sz w:val="22"/>
          <w:szCs w:val="22"/>
        </w:rPr>
        <w:t>WYNAGRODZENIE WYKONAWCY</w:t>
      </w:r>
    </w:p>
    <w:p w:rsidR="0010326D" w:rsidRDefault="0010326D" w:rsidP="00C11087">
      <w:pPr>
        <w:tabs>
          <w:tab w:val="left" w:pos="224"/>
        </w:tabs>
        <w:jc w:val="center"/>
        <w:rPr>
          <w:b/>
          <w:bCs/>
          <w:sz w:val="22"/>
          <w:szCs w:val="22"/>
        </w:rPr>
      </w:pPr>
      <w:r w:rsidRPr="00EF7259">
        <w:rPr>
          <w:b/>
          <w:bCs/>
          <w:sz w:val="22"/>
          <w:szCs w:val="22"/>
        </w:rPr>
        <w:t>§ 6</w:t>
      </w:r>
    </w:p>
    <w:p w:rsidR="0010326D" w:rsidRPr="00EF7259" w:rsidRDefault="0010326D" w:rsidP="00C11087">
      <w:pPr>
        <w:tabs>
          <w:tab w:val="left" w:pos="224"/>
        </w:tabs>
        <w:rPr>
          <w:b/>
          <w:bCs/>
          <w:sz w:val="22"/>
          <w:szCs w:val="22"/>
        </w:rPr>
      </w:pPr>
    </w:p>
    <w:p w:rsidR="0010326D" w:rsidRPr="002F7090" w:rsidRDefault="0010326D" w:rsidP="00DE0BDB">
      <w:pPr>
        <w:numPr>
          <w:ilvl w:val="0"/>
          <w:numId w:val="7"/>
        </w:numPr>
        <w:tabs>
          <w:tab w:val="left" w:pos="284"/>
          <w:tab w:val="left" w:pos="16472"/>
          <w:tab w:val="left" w:pos="19788"/>
        </w:tabs>
        <w:ind w:left="284" w:hanging="284"/>
        <w:jc w:val="both"/>
        <w:rPr>
          <w:sz w:val="22"/>
          <w:szCs w:val="22"/>
        </w:rPr>
      </w:pPr>
      <w:r w:rsidRPr="002F7090">
        <w:rPr>
          <w:b/>
          <w:sz w:val="22"/>
          <w:szCs w:val="22"/>
        </w:rPr>
        <w:t>Łączne wynagrodzenie ryczałtowe za wykonanie przedmiotu umowy</w:t>
      </w:r>
      <w:r w:rsidRPr="002F7090">
        <w:rPr>
          <w:sz w:val="22"/>
          <w:szCs w:val="22"/>
        </w:rPr>
        <w:t xml:space="preserve"> strony ustalają na:</w:t>
      </w:r>
    </w:p>
    <w:p w:rsidR="0010326D" w:rsidRPr="002F7090" w:rsidRDefault="0010326D" w:rsidP="00DA4F76">
      <w:pPr>
        <w:tabs>
          <w:tab w:val="left" w:pos="284"/>
          <w:tab w:val="left" w:pos="16472"/>
          <w:tab w:val="left" w:pos="19788"/>
        </w:tabs>
        <w:spacing w:line="360" w:lineRule="auto"/>
        <w:ind w:left="284"/>
        <w:jc w:val="both"/>
        <w:rPr>
          <w:sz w:val="22"/>
          <w:szCs w:val="22"/>
        </w:rPr>
      </w:pPr>
    </w:p>
    <w:p w:rsidR="0010326D" w:rsidRPr="002F7090" w:rsidRDefault="0010326D" w:rsidP="00DA4F76">
      <w:pPr>
        <w:numPr>
          <w:ilvl w:val="0"/>
          <w:numId w:val="8"/>
        </w:numPr>
        <w:tabs>
          <w:tab w:val="left" w:pos="709"/>
          <w:tab w:val="left" w:pos="16472"/>
          <w:tab w:val="left" w:pos="22668"/>
        </w:tabs>
        <w:spacing w:line="360" w:lineRule="auto"/>
        <w:rPr>
          <w:sz w:val="22"/>
          <w:szCs w:val="22"/>
        </w:rPr>
      </w:pPr>
      <w:r w:rsidRPr="002F7090">
        <w:rPr>
          <w:b/>
          <w:sz w:val="22"/>
          <w:szCs w:val="22"/>
        </w:rPr>
        <w:t>cenę netto</w:t>
      </w:r>
      <w:r w:rsidRPr="002F7090">
        <w:rPr>
          <w:sz w:val="22"/>
          <w:szCs w:val="22"/>
        </w:rPr>
        <w:t xml:space="preserve"> w wysokości:</w:t>
      </w:r>
      <w:r>
        <w:rPr>
          <w:b/>
          <w:sz w:val="22"/>
          <w:szCs w:val="22"/>
        </w:rPr>
        <w:t xml:space="preserve">  </w:t>
      </w:r>
      <w:r w:rsidRPr="002F7090">
        <w:rPr>
          <w:sz w:val="22"/>
          <w:szCs w:val="22"/>
        </w:rPr>
        <w:t>.......................</w:t>
      </w:r>
      <w:r>
        <w:rPr>
          <w:sz w:val="22"/>
          <w:szCs w:val="22"/>
        </w:rPr>
        <w:t>.</w:t>
      </w:r>
      <w:r w:rsidRPr="002F7090">
        <w:rPr>
          <w:sz w:val="22"/>
          <w:szCs w:val="22"/>
        </w:rPr>
        <w:t>...................................................</w:t>
      </w:r>
      <w:r>
        <w:rPr>
          <w:sz w:val="22"/>
          <w:szCs w:val="22"/>
        </w:rPr>
        <w:t>................................ zł,</w:t>
      </w:r>
    </w:p>
    <w:p w:rsidR="0010326D" w:rsidRPr="002F7090" w:rsidRDefault="0010326D" w:rsidP="00DA4F76">
      <w:pPr>
        <w:tabs>
          <w:tab w:val="left" w:pos="709"/>
          <w:tab w:val="left" w:pos="16472"/>
          <w:tab w:val="left" w:pos="22668"/>
        </w:tabs>
        <w:spacing w:line="360" w:lineRule="auto"/>
        <w:ind w:left="720"/>
        <w:rPr>
          <w:sz w:val="22"/>
          <w:szCs w:val="22"/>
        </w:rPr>
      </w:pPr>
      <w:r w:rsidRPr="002F7090">
        <w:rPr>
          <w:sz w:val="22"/>
          <w:szCs w:val="22"/>
        </w:rPr>
        <w:t>(słownie złotych:</w:t>
      </w:r>
      <w:r>
        <w:rPr>
          <w:b/>
          <w:sz w:val="22"/>
          <w:szCs w:val="22"/>
        </w:rPr>
        <w:t xml:space="preserve"> </w:t>
      </w:r>
      <w:r w:rsidRPr="002F7090">
        <w:rPr>
          <w:sz w:val="22"/>
          <w:szCs w:val="22"/>
        </w:rPr>
        <w:t>.......................</w:t>
      </w:r>
      <w:r>
        <w:rPr>
          <w:sz w:val="22"/>
          <w:szCs w:val="22"/>
        </w:rPr>
        <w:t>.</w:t>
      </w:r>
      <w:r w:rsidRPr="002F7090">
        <w:rPr>
          <w:sz w:val="22"/>
          <w:szCs w:val="22"/>
        </w:rPr>
        <w:t>..............................................................</w:t>
      </w:r>
      <w:r>
        <w:rPr>
          <w:sz w:val="22"/>
          <w:szCs w:val="22"/>
        </w:rPr>
        <w:t>.....................................</w:t>
      </w:r>
      <w:r w:rsidRPr="002F7090">
        <w:rPr>
          <w:sz w:val="22"/>
          <w:szCs w:val="22"/>
        </w:rPr>
        <w:t>)</w:t>
      </w:r>
      <w:r>
        <w:rPr>
          <w:sz w:val="22"/>
          <w:szCs w:val="22"/>
        </w:rPr>
        <w:t xml:space="preserve">                                                      </w:t>
      </w:r>
    </w:p>
    <w:p w:rsidR="0010326D" w:rsidRDefault="0010326D" w:rsidP="00DA4F76">
      <w:pPr>
        <w:numPr>
          <w:ilvl w:val="0"/>
          <w:numId w:val="8"/>
        </w:numPr>
        <w:tabs>
          <w:tab w:val="left" w:pos="709"/>
          <w:tab w:val="left" w:pos="16472"/>
          <w:tab w:val="left" w:pos="22668"/>
        </w:tabs>
        <w:spacing w:line="360" w:lineRule="auto"/>
        <w:rPr>
          <w:sz w:val="22"/>
          <w:szCs w:val="22"/>
        </w:rPr>
      </w:pPr>
      <w:r w:rsidRPr="002F7090">
        <w:rPr>
          <w:b/>
          <w:bCs/>
          <w:sz w:val="22"/>
          <w:szCs w:val="22"/>
        </w:rPr>
        <w:t>podatek VAT</w:t>
      </w:r>
      <w:r w:rsidRPr="002F7090">
        <w:rPr>
          <w:sz w:val="22"/>
          <w:szCs w:val="22"/>
        </w:rPr>
        <w:t xml:space="preserve"> w wysokości </w:t>
      </w:r>
      <w:r w:rsidRPr="002F7090">
        <w:rPr>
          <w:b/>
          <w:bCs/>
          <w:sz w:val="22"/>
          <w:szCs w:val="22"/>
        </w:rPr>
        <w:t>23%</w:t>
      </w:r>
      <w:r w:rsidRPr="002F7090">
        <w:rPr>
          <w:sz w:val="22"/>
          <w:szCs w:val="22"/>
        </w:rPr>
        <w:t>, tj.:</w:t>
      </w:r>
    </w:p>
    <w:p w:rsidR="0010326D" w:rsidRPr="002F7090" w:rsidRDefault="0010326D" w:rsidP="00DA4F76">
      <w:pPr>
        <w:tabs>
          <w:tab w:val="left" w:pos="709"/>
          <w:tab w:val="left" w:pos="16472"/>
          <w:tab w:val="left" w:pos="22668"/>
        </w:tabs>
        <w:spacing w:line="360" w:lineRule="auto"/>
        <w:ind w:left="720"/>
        <w:rPr>
          <w:sz w:val="22"/>
          <w:szCs w:val="22"/>
        </w:rPr>
      </w:pPr>
      <w:r w:rsidRPr="002F7090">
        <w:rPr>
          <w:sz w:val="22"/>
          <w:szCs w:val="22"/>
        </w:rPr>
        <w:t xml:space="preserve"> </w:t>
      </w:r>
      <w:r>
        <w:rPr>
          <w:sz w:val="22"/>
          <w:szCs w:val="22"/>
        </w:rPr>
        <w:t>.</w:t>
      </w:r>
      <w:r w:rsidRPr="002F7090">
        <w:rPr>
          <w:sz w:val="22"/>
          <w:szCs w:val="22"/>
        </w:rPr>
        <w:t>.............</w:t>
      </w:r>
      <w:r>
        <w:rPr>
          <w:sz w:val="22"/>
          <w:szCs w:val="22"/>
        </w:rPr>
        <w:t>.</w:t>
      </w:r>
      <w:r w:rsidRPr="002F7090">
        <w:rPr>
          <w:sz w:val="22"/>
          <w:szCs w:val="22"/>
        </w:rPr>
        <w:t>...........................................................</w:t>
      </w:r>
      <w:r w:rsidRPr="00537BF0">
        <w:rPr>
          <w:sz w:val="22"/>
          <w:szCs w:val="22"/>
        </w:rPr>
        <w:t xml:space="preserve"> </w:t>
      </w:r>
      <w:r w:rsidRPr="002F7090">
        <w:rPr>
          <w:sz w:val="22"/>
          <w:szCs w:val="22"/>
        </w:rPr>
        <w:t>........................................................</w:t>
      </w:r>
      <w:r>
        <w:rPr>
          <w:sz w:val="22"/>
          <w:szCs w:val="22"/>
        </w:rPr>
        <w:t>................ zł,</w:t>
      </w:r>
    </w:p>
    <w:p w:rsidR="0010326D" w:rsidRPr="002F7090" w:rsidRDefault="0010326D" w:rsidP="00DA4F76">
      <w:pPr>
        <w:numPr>
          <w:ilvl w:val="0"/>
          <w:numId w:val="8"/>
        </w:numPr>
        <w:tabs>
          <w:tab w:val="left" w:pos="709"/>
          <w:tab w:val="left" w:pos="16472"/>
          <w:tab w:val="left" w:pos="22668"/>
        </w:tabs>
        <w:spacing w:line="360" w:lineRule="auto"/>
        <w:rPr>
          <w:sz w:val="22"/>
          <w:szCs w:val="22"/>
        </w:rPr>
      </w:pPr>
      <w:r w:rsidRPr="002F7090">
        <w:rPr>
          <w:b/>
          <w:bCs/>
          <w:sz w:val="22"/>
          <w:szCs w:val="22"/>
        </w:rPr>
        <w:t>cenę brutto</w:t>
      </w:r>
      <w:r>
        <w:rPr>
          <w:b/>
          <w:bCs/>
          <w:sz w:val="22"/>
          <w:szCs w:val="22"/>
        </w:rPr>
        <w:t xml:space="preserve"> </w:t>
      </w:r>
      <w:r w:rsidRPr="00510588">
        <w:rPr>
          <w:bCs/>
          <w:sz w:val="22"/>
          <w:szCs w:val="22"/>
        </w:rPr>
        <w:t xml:space="preserve">w </w:t>
      </w:r>
      <w:r w:rsidRPr="002F7090">
        <w:rPr>
          <w:sz w:val="22"/>
          <w:szCs w:val="22"/>
        </w:rPr>
        <w:t>wysokości:.........................</w:t>
      </w:r>
      <w:r>
        <w:rPr>
          <w:sz w:val="22"/>
          <w:szCs w:val="22"/>
        </w:rPr>
        <w:t>.</w:t>
      </w:r>
      <w:r w:rsidRPr="002F7090">
        <w:rPr>
          <w:sz w:val="22"/>
          <w:szCs w:val="22"/>
        </w:rPr>
        <w:t>...............................................................</w:t>
      </w:r>
      <w:r>
        <w:rPr>
          <w:sz w:val="22"/>
          <w:szCs w:val="22"/>
        </w:rPr>
        <w:t>................. zł,</w:t>
      </w:r>
    </w:p>
    <w:p w:rsidR="0010326D" w:rsidRPr="005315C7" w:rsidRDefault="0010326D" w:rsidP="00DA4F76">
      <w:pPr>
        <w:pStyle w:val="ListParagraph"/>
        <w:spacing w:line="360" w:lineRule="auto"/>
        <w:rPr>
          <w:sz w:val="22"/>
          <w:szCs w:val="22"/>
        </w:rPr>
      </w:pPr>
      <w:r w:rsidRPr="005315C7">
        <w:rPr>
          <w:sz w:val="22"/>
          <w:szCs w:val="22"/>
        </w:rPr>
        <w:t xml:space="preserve">(słownie złotych: ...........................................................................................................................)       </w:t>
      </w:r>
    </w:p>
    <w:p w:rsidR="0010326D" w:rsidRPr="006731F1" w:rsidRDefault="0010326D" w:rsidP="00DE0BDB">
      <w:pPr>
        <w:numPr>
          <w:ilvl w:val="0"/>
          <w:numId w:val="7"/>
        </w:numPr>
        <w:ind w:left="284" w:hanging="284"/>
        <w:jc w:val="both"/>
        <w:rPr>
          <w:sz w:val="22"/>
          <w:szCs w:val="22"/>
        </w:rPr>
      </w:pPr>
      <w:r w:rsidRPr="006731F1">
        <w:rPr>
          <w:sz w:val="22"/>
          <w:szCs w:val="22"/>
        </w:rPr>
        <w:t xml:space="preserve">  Kwota określona w ust. 1 niniejszego paragrafu zawiera wszystkie koszty związane z realizacją przedmiotu umowy określonego w § 1 niniejszej umowy i nie może ulec zmianie.</w:t>
      </w:r>
    </w:p>
    <w:p w:rsidR="0010326D" w:rsidRPr="006731F1" w:rsidRDefault="0010326D" w:rsidP="00DE0BDB">
      <w:pPr>
        <w:numPr>
          <w:ilvl w:val="0"/>
          <w:numId w:val="7"/>
        </w:numPr>
        <w:tabs>
          <w:tab w:val="num" w:pos="284"/>
          <w:tab w:val="left" w:leader="dot" w:pos="8661"/>
        </w:tabs>
        <w:ind w:left="284" w:hanging="284"/>
        <w:jc w:val="both"/>
        <w:rPr>
          <w:sz w:val="22"/>
          <w:szCs w:val="22"/>
        </w:rPr>
      </w:pPr>
      <w:r w:rsidRPr="006731F1">
        <w:rPr>
          <w:sz w:val="22"/>
          <w:szCs w:val="22"/>
        </w:rPr>
        <w:t>Faktura/rachunek za wykonanie przedmiotu umowy zostanie wystawiona po protokolarnym odbiorze prac objętych przedmiotem niniejszej umowy.</w:t>
      </w:r>
    </w:p>
    <w:p w:rsidR="0010326D" w:rsidRPr="006731F1" w:rsidRDefault="0010326D" w:rsidP="00DE0BDB">
      <w:pPr>
        <w:numPr>
          <w:ilvl w:val="0"/>
          <w:numId w:val="7"/>
        </w:numPr>
        <w:tabs>
          <w:tab w:val="num" w:pos="284"/>
          <w:tab w:val="left" w:leader="dot" w:pos="8661"/>
        </w:tabs>
        <w:ind w:left="284" w:hanging="284"/>
        <w:jc w:val="both"/>
        <w:rPr>
          <w:sz w:val="22"/>
          <w:szCs w:val="22"/>
        </w:rPr>
      </w:pPr>
      <w:r w:rsidRPr="006731F1">
        <w:rPr>
          <w:sz w:val="22"/>
          <w:szCs w:val="22"/>
        </w:rPr>
        <w:t xml:space="preserve">Zapłata wynagrodzenia należnego Wykonawcy nastąpi po podpisaniu protokołu zdawczo – odbiorczego przelewem na rachunek bankowy w terminie </w:t>
      </w:r>
      <w:r w:rsidRPr="006731F1">
        <w:rPr>
          <w:b/>
          <w:sz w:val="22"/>
          <w:szCs w:val="22"/>
        </w:rPr>
        <w:t>30 dni</w:t>
      </w:r>
      <w:r w:rsidRPr="006731F1">
        <w:rPr>
          <w:sz w:val="22"/>
          <w:szCs w:val="22"/>
        </w:rPr>
        <w:t xml:space="preserve"> od dnia doręczenia prawidłowo wystawionej faktury/rachunku do siedziby Zamawiającego.</w:t>
      </w:r>
    </w:p>
    <w:p w:rsidR="0010326D" w:rsidRPr="006731F1" w:rsidRDefault="0010326D" w:rsidP="00DE0BDB">
      <w:pPr>
        <w:numPr>
          <w:ilvl w:val="0"/>
          <w:numId w:val="7"/>
        </w:numPr>
        <w:tabs>
          <w:tab w:val="num" w:pos="284"/>
          <w:tab w:val="left" w:leader="dot" w:pos="8661"/>
        </w:tabs>
        <w:ind w:left="284" w:hanging="284"/>
        <w:jc w:val="both"/>
        <w:rPr>
          <w:sz w:val="22"/>
          <w:szCs w:val="22"/>
        </w:rPr>
      </w:pPr>
      <w:r w:rsidRPr="006731F1">
        <w:rPr>
          <w:sz w:val="22"/>
          <w:szCs w:val="22"/>
        </w:rPr>
        <w:t xml:space="preserve">Zamawiający zobowiązuje się dokonać zapłaty wynagrodzenia ryczałtowego za wykonanie przedmiotu umowy przelewem na konto Wykonawcy w Banku: </w:t>
      </w:r>
    </w:p>
    <w:p w:rsidR="0010326D" w:rsidRPr="006731F1" w:rsidRDefault="0010326D" w:rsidP="00646FC9">
      <w:pPr>
        <w:tabs>
          <w:tab w:val="left" w:leader="dot" w:pos="8661"/>
        </w:tabs>
        <w:jc w:val="both"/>
        <w:rPr>
          <w:sz w:val="22"/>
          <w:szCs w:val="22"/>
        </w:rPr>
      </w:pPr>
      <w:r w:rsidRPr="006731F1">
        <w:rPr>
          <w:sz w:val="22"/>
          <w:szCs w:val="22"/>
        </w:rPr>
        <w:t xml:space="preserve">      ..........................................................................................                 </w:t>
      </w:r>
    </w:p>
    <w:p w:rsidR="0010326D" w:rsidRPr="006731F1" w:rsidRDefault="0010326D" w:rsidP="00646FC9">
      <w:pPr>
        <w:tabs>
          <w:tab w:val="left" w:leader="dot" w:pos="8661"/>
        </w:tabs>
        <w:jc w:val="both"/>
        <w:rPr>
          <w:sz w:val="22"/>
          <w:szCs w:val="22"/>
        </w:rPr>
      </w:pPr>
      <w:r w:rsidRPr="006731F1">
        <w:rPr>
          <w:sz w:val="22"/>
          <w:szCs w:val="22"/>
        </w:rPr>
        <w:t xml:space="preserve">6. Wykonawca za zrealizowany przedmiot niniejszej umowy wystawi fakturę/rachunek na: </w:t>
      </w:r>
    </w:p>
    <w:p w:rsidR="0010326D" w:rsidRPr="006731F1" w:rsidRDefault="0010326D" w:rsidP="00C11087">
      <w:pPr>
        <w:ind w:left="284"/>
        <w:jc w:val="center"/>
        <w:rPr>
          <w:sz w:val="22"/>
          <w:szCs w:val="22"/>
        </w:rPr>
      </w:pPr>
      <w:r w:rsidRPr="006731F1">
        <w:rPr>
          <w:sz w:val="22"/>
          <w:szCs w:val="22"/>
        </w:rPr>
        <w:t>Gmina Łask</w:t>
      </w:r>
    </w:p>
    <w:p w:rsidR="0010326D" w:rsidRPr="006731F1" w:rsidRDefault="0010326D" w:rsidP="00C11087">
      <w:pPr>
        <w:ind w:left="284"/>
        <w:jc w:val="center"/>
        <w:rPr>
          <w:sz w:val="22"/>
          <w:szCs w:val="22"/>
        </w:rPr>
      </w:pPr>
      <w:r w:rsidRPr="006731F1">
        <w:rPr>
          <w:sz w:val="22"/>
          <w:szCs w:val="22"/>
        </w:rPr>
        <w:t>ul. Warszawska 14</w:t>
      </w:r>
    </w:p>
    <w:p w:rsidR="0010326D" w:rsidRPr="006731F1" w:rsidRDefault="0010326D" w:rsidP="00C11087">
      <w:pPr>
        <w:ind w:left="284"/>
        <w:jc w:val="center"/>
        <w:rPr>
          <w:sz w:val="22"/>
          <w:szCs w:val="22"/>
        </w:rPr>
      </w:pPr>
      <w:r w:rsidRPr="006731F1">
        <w:rPr>
          <w:sz w:val="22"/>
          <w:szCs w:val="22"/>
        </w:rPr>
        <w:t>98-100 Łask</w:t>
      </w:r>
    </w:p>
    <w:p w:rsidR="0010326D" w:rsidRPr="006731F1" w:rsidRDefault="0010326D" w:rsidP="00C11087">
      <w:pPr>
        <w:ind w:left="284"/>
        <w:jc w:val="center"/>
        <w:rPr>
          <w:sz w:val="22"/>
          <w:szCs w:val="22"/>
        </w:rPr>
      </w:pPr>
      <w:r w:rsidRPr="006731F1">
        <w:rPr>
          <w:sz w:val="22"/>
          <w:szCs w:val="22"/>
        </w:rPr>
        <w:t>NIP 831-157-56-75</w:t>
      </w:r>
    </w:p>
    <w:p w:rsidR="0010326D" w:rsidRDefault="0010326D" w:rsidP="00C11087">
      <w:pPr>
        <w:rPr>
          <w:sz w:val="22"/>
          <w:szCs w:val="22"/>
        </w:rPr>
      </w:pPr>
      <w:r w:rsidRPr="006731F1">
        <w:rPr>
          <w:sz w:val="22"/>
          <w:szCs w:val="22"/>
        </w:rPr>
        <w:t xml:space="preserve">7. Za dzień zapłaty uznaje się dzień obciążenia rachunku Zamawiającego, najpóźniej w ostatnim dniu  </w:t>
      </w:r>
      <w:r w:rsidRPr="006731F1">
        <w:rPr>
          <w:sz w:val="22"/>
          <w:szCs w:val="22"/>
        </w:rPr>
        <w:tab/>
      </w:r>
      <w:r w:rsidRPr="006731F1">
        <w:rPr>
          <w:sz w:val="22"/>
          <w:szCs w:val="22"/>
        </w:rPr>
        <w:tab/>
      </w:r>
      <w:r w:rsidRPr="006731F1">
        <w:rPr>
          <w:sz w:val="22"/>
          <w:szCs w:val="22"/>
        </w:rPr>
        <w:tab/>
      </w:r>
      <w:r w:rsidRPr="006731F1">
        <w:rPr>
          <w:sz w:val="22"/>
          <w:szCs w:val="22"/>
        </w:rPr>
        <w:tab/>
      </w:r>
      <w:r w:rsidRPr="006731F1">
        <w:rPr>
          <w:sz w:val="22"/>
          <w:szCs w:val="22"/>
        </w:rPr>
        <w:tab/>
      </w:r>
      <w:r w:rsidRPr="006731F1">
        <w:rPr>
          <w:sz w:val="22"/>
          <w:szCs w:val="22"/>
        </w:rPr>
        <w:tab/>
      </w:r>
      <w:r w:rsidRPr="006731F1">
        <w:rPr>
          <w:sz w:val="22"/>
          <w:szCs w:val="22"/>
        </w:rPr>
        <w:tab/>
        <w:t>terminu płatności.</w:t>
      </w:r>
      <w:r>
        <w:rPr>
          <w:sz w:val="22"/>
          <w:szCs w:val="22"/>
        </w:rPr>
        <w:t xml:space="preserve"> </w:t>
      </w:r>
    </w:p>
    <w:p w:rsidR="0010326D" w:rsidRPr="002F7090" w:rsidRDefault="0010326D" w:rsidP="00C11087">
      <w:pPr>
        <w:ind w:left="284"/>
        <w:jc w:val="center"/>
        <w:rPr>
          <w:sz w:val="22"/>
          <w:szCs w:val="22"/>
        </w:rPr>
      </w:pPr>
    </w:p>
    <w:p w:rsidR="0010326D" w:rsidRPr="002F7090" w:rsidRDefault="0010326D" w:rsidP="00C11087">
      <w:pPr>
        <w:tabs>
          <w:tab w:val="left" w:leader="dot" w:pos="5670"/>
        </w:tabs>
        <w:ind w:left="426" w:hanging="425"/>
        <w:jc w:val="center"/>
        <w:rPr>
          <w:b/>
          <w:bCs/>
          <w:sz w:val="22"/>
          <w:szCs w:val="22"/>
        </w:rPr>
      </w:pPr>
      <w:r w:rsidRPr="002F7090">
        <w:rPr>
          <w:b/>
          <w:bCs/>
          <w:sz w:val="22"/>
          <w:szCs w:val="22"/>
        </w:rPr>
        <w:t>ODPOWIEDZIALNOŚĆ ODSZKODOWAWCZA</w:t>
      </w:r>
    </w:p>
    <w:p w:rsidR="0010326D" w:rsidRPr="002F7090" w:rsidRDefault="0010326D" w:rsidP="00C11087">
      <w:pPr>
        <w:tabs>
          <w:tab w:val="left" w:leader="dot" w:pos="5670"/>
        </w:tabs>
        <w:ind w:left="426" w:hanging="425"/>
        <w:jc w:val="center"/>
        <w:rPr>
          <w:b/>
          <w:bCs/>
          <w:sz w:val="22"/>
          <w:szCs w:val="22"/>
        </w:rPr>
      </w:pPr>
      <w:r w:rsidRPr="002F7090">
        <w:rPr>
          <w:b/>
          <w:bCs/>
          <w:sz w:val="22"/>
          <w:szCs w:val="22"/>
        </w:rPr>
        <w:t>§ 7</w:t>
      </w:r>
    </w:p>
    <w:p w:rsidR="0010326D" w:rsidRPr="002F7090" w:rsidRDefault="0010326D" w:rsidP="00DE0BDB">
      <w:pPr>
        <w:numPr>
          <w:ilvl w:val="0"/>
          <w:numId w:val="9"/>
        </w:numPr>
        <w:tabs>
          <w:tab w:val="num" w:pos="284"/>
          <w:tab w:val="left" w:leader="dot" w:pos="5670"/>
        </w:tabs>
        <w:ind w:left="284" w:hanging="284"/>
        <w:jc w:val="both"/>
        <w:rPr>
          <w:bCs/>
          <w:sz w:val="22"/>
          <w:szCs w:val="22"/>
        </w:rPr>
      </w:pPr>
      <w:r w:rsidRPr="002F7090">
        <w:rPr>
          <w:bCs/>
          <w:sz w:val="22"/>
          <w:szCs w:val="22"/>
        </w:rPr>
        <w:t>Wykonawca zapłaci Zamawiającemu karę umowną:</w:t>
      </w:r>
    </w:p>
    <w:p w:rsidR="0010326D" w:rsidRPr="005315C7" w:rsidRDefault="0010326D" w:rsidP="00DE0BDB">
      <w:pPr>
        <w:numPr>
          <w:ilvl w:val="1"/>
          <w:numId w:val="9"/>
        </w:numPr>
        <w:ind w:left="641" w:hanging="357"/>
        <w:jc w:val="both"/>
        <w:rPr>
          <w:bCs/>
          <w:sz w:val="22"/>
          <w:szCs w:val="22"/>
        </w:rPr>
      </w:pPr>
      <w:r>
        <w:rPr>
          <w:bCs/>
          <w:sz w:val="22"/>
          <w:szCs w:val="22"/>
        </w:rPr>
        <w:t xml:space="preserve">  </w:t>
      </w:r>
      <w:r w:rsidRPr="005315C7">
        <w:rPr>
          <w:bCs/>
          <w:sz w:val="22"/>
          <w:szCs w:val="22"/>
        </w:rPr>
        <w:t>Z tytułu rozwiązania niniejszej umowy przez Wykonawcę z przyczyn niezawinionych przez Zamawiającego lub odstąpienia od tejże umowy – w wysokości 15 % Wynagrodzenia umownego brutto określonego w § 6 ust. 1.</w:t>
      </w:r>
    </w:p>
    <w:p w:rsidR="0010326D" w:rsidRDefault="0010326D" w:rsidP="00DE0BDB">
      <w:pPr>
        <w:numPr>
          <w:ilvl w:val="1"/>
          <w:numId w:val="9"/>
        </w:numPr>
        <w:tabs>
          <w:tab w:val="num" w:pos="540"/>
          <w:tab w:val="left" w:leader="dot" w:pos="5670"/>
        </w:tabs>
        <w:ind w:left="641" w:hanging="357"/>
        <w:jc w:val="both"/>
        <w:rPr>
          <w:bCs/>
          <w:sz w:val="22"/>
          <w:szCs w:val="22"/>
        </w:rPr>
      </w:pPr>
      <w:r>
        <w:rPr>
          <w:bCs/>
          <w:sz w:val="22"/>
          <w:szCs w:val="22"/>
        </w:rPr>
        <w:t xml:space="preserve"> </w:t>
      </w:r>
      <w:r w:rsidRPr="005315C7">
        <w:rPr>
          <w:bCs/>
          <w:sz w:val="22"/>
          <w:szCs w:val="22"/>
        </w:rPr>
        <w:t xml:space="preserve">Za opóźnienie w wykonaniu przedmiotu niniejszej umowy w terminie oznaczonym w § 5 ust. 1- w wysokości 0,2 % wynagrodzenia umownego brutto określonego w § 6 ust. 1 za </w:t>
      </w:r>
      <w:r>
        <w:rPr>
          <w:bCs/>
          <w:sz w:val="22"/>
          <w:szCs w:val="22"/>
        </w:rPr>
        <w:t>każdy dzień opóźnienia.</w:t>
      </w:r>
    </w:p>
    <w:p w:rsidR="0010326D" w:rsidRPr="005315C7" w:rsidRDefault="0010326D" w:rsidP="00DE0BDB">
      <w:pPr>
        <w:numPr>
          <w:ilvl w:val="1"/>
          <w:numId w:val="9"/>
        </w:numPr>
        <w:tabs>
          <w:tab w:val="num" w:pos="540"/>
          <w:tab w:val="left" w:leader="dot" w:pos="5670"/>
        </w:tabs>
        <w:ind w:left="641" w:hanging="357"/>
        <w:jc w:val="both"/>
        <w:rPr>
          <w:bCs/>
          <w:sz w:val="22"/>
          <w:szCs w:val="22"/>
        </w:rPr>
      </w:pPr>
      <w:r>
        <w:rPr>
          <w:bCs/>
          <w:sz w:val="22"/>
          <w:szCs w:val="22"/>
        </w:rPr>
        <w:t xml:space="preserve"> </w:t>
      </w:r>
      <w:r w:rsidRPr="005315C7">
        <w:rPr>
          <w:bCs/>
          <w:sz w:val="22"/>
          <w:szCs w:val="22"/>
        </w:rPr>
        <w:t>Za opóźnienie w usunięciu wad lub braków stwierdzonych przy odbiorze lub w okresie rękojmi - w wysoko</w:t>
      </w:r>
      <w:r w:rsidRPr="00807480">
        <w:rPr>
          <w:bCs/>
          <w:sz w:val="22"/>
          <w:szCs w:val="22"/>
        </w:rPr>
        <w:t xml:space="preserve">ści 2 % wynagrodzenia umownego brutto określonego w § 6 ust. 1 za każdy dzień opóźnienia, </w:t>
      </w:r>
      <w:r w:rsidRPr="00807480">
        <w:rPr>
          <w:sz w:val="22"/>
          <w:szCs w:val="22"/>
        </w:rPr>
        <w:t>liczony od upływu terminu wyznaczonego na usunięcie wad</w:t>
      </w:r>
      <w:r>
        <w:rPr>
          <w:sz w:val="22"/>
          <w:szCs w:val="22"/>
        </w:rPr>
        <w:t>.</w:t>
      </w:r>
    </w:p>
    <w:p w:rsidR="0010326D" w:rsidRPr="005315C7" w:rsidRDefault="0010326D" w:rsidP="00DE0BDB">
      <w:pPr>
        <w:numPr>
          <w:ilvl w:val="1"/>
          <w:numId w:val="9"/>
        </w:numPr>
        <w:ind w:left="641" w:hanging="357"/>
        <w:jc w:val="both"/>
        <w:rPr>
          <w:bCs/>
          <w:sz w:val="22"/>
          <w:szCs w:val="22"/>
        </w:rPr>
      </w:pPr>
      <w:r>
        <w:rPr>
          <w:bCs/>
          <w:sz w:val="22"/>
          <w:szCs w:val="22"/>
        </w:rPr>
        <w:t xml:space="preserve">  </w:t>
      </w:r>
      <w:r w:rsidRPr="005315C7">
        <w:rPr>
          <w:bCs/>
          <w:sz w:val="22"/>
          <w:szCs w:val="22"/>
        </w:rPr>
        <w:t>Z tytułu rozwiązania niniejszej umowy lub odstąpienia od tejże</w:t>
      </w:r>
      <w:r>
        <w:rPr>
          <w:bCs/>
          <w:sz w:val="22"/>
          <w:szCs w:val="22"/>
        </w:rPr>
        <w:t xml:space="preserve"> umowy</w:t>
      </w:r>
      <w:r w:rsidRPr="005315C7">
        <w:rPr>
          <w:bCs/>
          <w:sz w:val="22"/>
          <w:szCs w:val="22"/>
        </w:rPr>
        <w:t xml:space="preserve"> przez Zamawiaj</w:t>
      </w:r>
      <w:r>
        <w:rPr>
          <w:bCs/>
          <w:sz w:val="22"/>
          <w:szCs w:val="22"/>
        </w:rPr>
        <w:t>ącego z </w:t>
      </w:r>
      <w:r w:rsidRPr="005315C7">
        <w:rPr>
          <w:bCs/>
          <w:sz w:val="22"/>
          <w:szCs w:val="22"/>
        </w:rPr>
        <w:t>przyczyn leżących po stronie Wykonawcy – w wysokości 15 % wynagrodzenia umownego brutto określonego w § 6 ust. 1.</w:t>
      </w:r>
    </w:p>
    <w:p w:rsidR="0010326D" w:rsidRPr="006D179F" w:rsidRDefault="0010326D" w:rsidP="00DE0BDB">
      <w:pPr>
        <w:pStyle w:val="western"/>
        <w:numPr>
          <w:ilvl w:val="0"/>
          <w:numId w:val="9"/>
        </w:numPr>
        <w:ind w:left="180" w:hanging="180"/>
        <w:rPr>
          <w:sz w:val="22"/>
          <w:szCs w:val="22"/>
        </w:rPr>
      </w:pPr>
      <w:r w:rsidRPr="006D586E">
        <w:rPr>
          <w:sz w:val="22"/>
          <w:szCs w:val="22"/>
        </w:rPr>
        <w:t xml:space="preserve"> </w:t>
      </w:r>
      <w:r>
        <w:rPr>
          <w:sz w:val="22"/>
          <w:szCs w:val="22"/>
        </w:rPr>
        <w:tab/>
      </w:r>
      <w:r w:rsidRPr="006D179F">
        <w:rPr>
          <w:sz w:val="22"/>
          <w:szCs w:val="22"/>
        </w:rPr>
        <w:t xml:space="preserve">W przypadkach wskazanych w ust.1pkt 2) i 3) wysokość naliczonej Wykonawcy kary umownej nie   </w:t>
      </w:r>
      <w:r w:rsidRPr="006D179F">
        <w:rPr>
          <w:sz w:val="22"/>
          <w:szCs w:val="22"/>
        </w:rPr>
        <w:tab/>
        <w:t xml:space="preserve">może przekroczyć 10% wynagrodzenia brutto, o którym mowa </w:t>
      </w:r>
      <w:r w:rsidRPr="006D179F">
        <w:rPr>
          <w:color w:val="111111"/>
          <w:sz w:val="22"/>
          <w:szCs w:val="22"/>
        </w:rPr>
        <w:t xml:space="preserve">§ 6 ust. 1 niniejszej </w:t>
      </w:r>
      <w:r w:rsidRPr="006D179F">
        <w:rPr>
          <w:sz w:val="22"/>
          <w:szCs w:val="22"/>
        </w:rPr>
        <w:t>umowy.</w:t>
      </w:r>
    </w:p>
    <w:p w:rsidR="0010326D" w:rsidRPr="002F7090" w:rsidRDefault="0010326D" w:rsidP="00DE0BDB">
      <w:pPr>
        <w:numPr>
          <w:ilvl w:val="0"/>
          <w:numId w:val="9"/>
        </w:numPr>
        <w:suppressAutoHyphens w:val="0"/>
        <w:ind w:left="284" w:hanging="284"/>
        <w:jc w:val="both"/>
        <w:rPr>
          <w:sz w:val="22"/>
          <w:szCs w:val="22"/>
        </w:rPr>
      </w:pPr>
      <w:r>
        <w:rPr>
          <w:sz w:val="22"/>
          <w:szCs w:val="22"/>
        </w:rPr>
        <w:t xml:space="preserve"> </w:t>
      </w:r>
      <w:r w:rsidRPr="002F7090">
        <w:rPr>
          <w:sz w:val="22"/>
          <w:szCs w:val="22"/>
        </w:rPr>
        <w:t>Zamawiający ma prawo pomniejszyć należne Wykonawcy wynagrodzenie ryczałtowe o wszelkie należne Zamawiającemu od Wykonawcy zgodnie z postanowieniami niniejszej umowy kary, które Wykonawca zobowiązany jest zapłacić tytułem wyrządzonych szkód.</w:t>
      </w:r>
    </w:p>
    <w:p w:rsidR="0010326D" w:rsidRPr="002F7090" w:rsidRDefault="0010326D" w:rsidP="00DE0BDB">
      <w:pPr>
        <w:numPr>
          <w:ilvl w:val="0"/>
          <w:numId w:val="9"/>
        </w:numPr>
        <w:tabs>
          <w:tab w:val="num" w:pos="284"/>
          <w:tab w:val="left" w:leader="dot" w:pos="5670"/>
        </w:tabs>
        <w:ind w:left="284" w:hanging="284"/>
        <w:jc w:val="both"/>
        <w:rPr>
          <w:bCs/>
          <w:sz w:val="22"/>
          <w:szCs w:val="22"/>
        </w:rPr>
      </w:pPr>
      <w:r w:rsidRPr="002F7090">
        <w:rPr>
          <w:bCs/>
          <w:sz w:val="22"/>
          <w:szCs w:val="22"/>
        </w:rPr>
        <w:t>W przypadku</w:t>
      </w:r>
      <w:r>
        <w:rPr>
          <w:bCs/>
          <w:sz w:val="22"/>
          <w:szCs w:val="22"/>
        </w:rPr>
        <w:t>,</w:t>
      </w:r>
      <w:r w:rsidRPr="002F7090">
        <w:rPr>
          <w:bCs/>
          <w:sz w:val="22"/>
          <w:szCs w:val="22"/>
        </w:rPr>
        <w:t xml:space="preserve"> gdy kara umowna nie będzie rekompensowała szkody poniesionej przez Zamawiającego</w:t>
      </w:r>
      <w:r>
        <w:rPr>
          <w:bCs/>
          <w:sz w:val="22"/>
          <w:szCs w:val="22"/>
        </w:rPr>
        <w:t>,</w:t>
      </w:r>
      <w:r w:rsidRPr="002F7090">
        <w:rPr>
          <w:bCs/>
          <w:sz w:val="22"/>
          <w:szCs w:val="22"/>
        </w:rPr>
        <w:t xml:space="preserve"> może on dochodzić odszkodowania uzupełniającego na zasadach ogólnych przewidzianych w Kodeksie cywilnym.</w:t>
      </w:r>
    </w:p>
    <w:p w:rsidR="0010326D" w:rsidRPr="002F7090" w:rsidRDefault="0010326D" w:rsidP="00DE0BDB">
      <w:pPr>
        <w:numPr>
          <w:ilvl w:val="0"/>
          <w:numId w:val="9"/>
        </w:numPr>
        <w:tabs>
          <w:tab w:val="num" w:pos="284"/>
          <w:tab w:val="left" w:leader="dot" w:pos="5670"/>
        </w:tabs>
        <w:ind w:left="284" w:hanging="284"/>
        <w:jc w:val="both"/>
        <w:rPr>
          <w:bCs/>
          <w:sz w:val="22"/>
          <w:szCs w:val="22"/>
        </w:rPr>
      </w:pPr>
      <w:r w:rsidRPr="002F7090">
        <w:rPr>
          <w:bCs/>
          <w:sz w:val="22"/>
          <w:szCs w:val="22"/>
        </w:rPr>
        <w:t>Strony niniejszej umowy rozszerzają odpowiedzialność Wykon</w:t>
      </w:r>
      <w:r>
        <w:rPr>
          <w:bCs/>
          <w:sz w:val="22"/>
          <w:szCs w:val="22"/>
        </w:rPr>
        <w:t>awcy z tytułu rękojmi</w:t>
      </w:r>
      <w:r w:rsidRPr="002F7090">
        <w:rPr>
          <w:bCs/>
          <w:sz w:val="22"/>
          <w:szCs w:val="22"/>
        </w:rPr>
        <w:t xml:space="preserve"> za wady rzeczy, stanowiącej przedmiot niniejszej umowy. Okres rękojmi rozpoczyna się z dniem zakończenia wykonania niniejszej umowy. </w:t>
      </w:r>
      <w:r w:rsidRPr="002F7090">
        <w:rPr>
          <w:sz w:val="22"/>
          <w:szCs w:val="22"/>
        </w:rPr>
        <w:t>Strony umowy zgodnie ustalają, iż okres rękojmi równy jest okresowi gwarancji.</w:t>
      </w:r>
    </w:p>
    <w:p w:rsidR="0010326D" w:rsidRPr="002F7090" w:rsidRDefault="0010326D" w:rsidP="00DE0BDB">
      <w:pPr>
        <w:numPr>
          <w:ilvl w:val="0"/>
          <w:numId w:val="9"/>
        </w:numPr>
        <w:tabs>
          <w:tab w:val="num" w:pos="284"/>
          <w:tab w:val="left" w:leader="dot" w:pos="5670"/>
        </w:tabs>
        <w:ind w:left="284" w:hanging="284"/>
        <w:jc w:val="both"/>
        <w:rPr>
          <w:bCs/>
          <w:sz w:val="22"/>
          <w:szCs w:val="22"/>
        </w:rPr>
      </w:pPr>
      <w:r w:rsidRPr="002F7090">
        <w:rPr>
          <w:bCs/>
          <w:sz w:val="22"/>
          <w:szCs w:val="22"/>
        </w:rPr>
        <w:t xml:space="preserve">Wykonawca udziela Zamawiającemu gwarancji co do jakości rzeczy stanowiącej przedmiot niniejszej umowy na okres </w:t>
      </w:r>
      <w:r>
        <w:rPr>
          <w:b/>
          <w:bCs/>
          <w:sz w:val="22"/>
          <w:szCs w:val="22"/>
        </w:rPr>
        <w:t>36</w:t>
      </w:r>
      <w:r w:rsidRPr="002F7090">
        <w:rPr>
          <w:b/>
          <w:bCs/>
          <w:sz w:val="22"/>
          <w:szCs w:val="22"/>
        </w:rPr>
        <w:t xml:space="preserve"> miesięcy</w:t>
      </w:r>
      <w:r w:rsidRPr="002F7090">
        <w:rPr>
          <w:bCs/>
          <w:sz w:val="22"/>
          <w:szCs w:val="22"/>
        </w:rPr>
        <w:t xml:space="preserve"> licząc od dnia zakończenia wykonania niniejszej umowy.</w:t>
      </w:r>
    </w:p>
    <w:p w:rsidR="0010326D" w:rsidRPr="00011B44" w:rsidRDefault="0010326D" w:rsidP="00011B44">
      <w:pPr>
        <w:numPr>
          <w:ilvl w:val="0"/>
          <w:numId w:val="9"/>
        </w:numPr>
        <w:tabs>
          <w:tab w:val="num" w:pos="284"/>
          <w:tab w:val="left" w:leader="dot" w:pos="5670"/>
        </w:tabs>
        <w:ind w:left="284" w:hanging="284"/>
        <w:jc w:val="both"/>
        <w:rPr>
          <w:bCs/>
          <w:sz w:val="22"/>
          <w:szCs w:val="22"/>
        </w:rPr>
      </w:pPr>
      <w:r w:rsidRPr="00D31114">
        <w:rPr>
          <w:bCs/>
          <w:sz w:val="22"/>
          <w:szCs w:val="22"/>
        </w:rPr>
        <w:t>Niezależnie od uprawnień z tytułu rękojmi za wady, Zamawiającemu przysługuje prawo żądania od Wykonawcy dokumentacji projektowo-kosztorysowej będącej przedmiotem niniejszej umowy naprawienia szkody powstałej wskutek nieosiągnięcia w zrealizowanych obiektach (robotach) parametrów zgodnych z normami i przepisami techniczno – budowlanymi</w:t>
      </w:r>
    </w:p>
    <w:p w:rsidR="0010326D" w:rsidRDefault="0010326D" w:rsidP="00C11087">
      <w:pPr>
        <w:pStyle w:val="ListParagraph"/>
        <w:ind w:left="360"/>
        <w:jc w:val="center"/>
        <w:rPr>
          <w:b/>
          <w:color w:val="000000"/>
          <w:sz w:val="22"/>
          <w:szCs w:val="22"/>
        </w:rPr>
      </w:pPr>
    </w:p>
    <w:p w:rsidR="0010326D" w:rsidRPr="002F7090" w:rsidRDefault="0010326D" w:rsidP="00C11087">
      <w:pPr>
        <w:pStyle w:val="ListParagraph"/>
        <w:ind w:left="360"/>
        <w:jc w:val="center"/>
        <w:rPr>
          <w:b/>
          <w:color w:val="000000"/>
          <w:sz w:val="22"/>
          <w:szCs w:val="22"/>
        </w:rPr>
      </w:pPr>
      <w:r w:rsidRPr="002F7090">
        <w:rPr>
          <w:b/>
          <w:color w:val="000000"/>
          <w:sz w:val="22"/>
          <w:szCs w:val="22"/>
        </w:rPr>
        <w:t>ODSTĄPIENIE OD UMOWY</w:t>
      </w:r>
    </w:p>
    <w:p w:rsidR="0010326D" w:rsidRPr="002F416C" w:rsidRDefault="0010326D" w:rsidP="00C11087">
      <w:pPr>
        <w:pStyle w:val="ListParagraph"/>
        <w:ind w:left="360"/>
        <w:jc w:val="center"/>
        <w:rPr>
          <w:b/>
          <w:color w:val="000000"/>
          <w:sz w:val="22"/>
          <w:szCs w:val="22"/>
        </w:rPr>
      </w:pPr>
      <w:r w:rsidRPr="002F7090">
        <w:rPr>
          <w:b/>
          <w:color w:val="000000"/>
          <w:sz w:val="22"/>
          <w:szCs w:val="22"/>
        </w:rPr>
        <w:t>§ 8</w:t>
      </w:r>
    </w:p>
    <w:p w:rsidR="0010326D" w:rsidRDefault="0010326D" w:rsidP="00DE0BDB">
      <w:pPr>
        <w:widowControl w:val="0"/>
        <w:numPr>
          <w:ilvl w:val="0"/>
          <w:numId w:val="16"/>
        </w:numPr>
        <w:tabs>
          <w:tab w:val="clear" w:pos="360"/>
          <w:tab w:val="num" w:pos="284"/>
          <w:tab w:val="left" w:pos="720"/>
        </w:tabs>
        <w:suppressAutoHyphens w:val="0"/>
        <w:autoSpaceDE w:val="0"/>
        <w:autoSpaceDN w:val="0"/>
        <w:adjustRightInd w:val="0"/>
        <w:ind w:left="284" w:hanging="284"/>
        <w:jc w:val="both"/>
        <w:rPr>
          <w:color w:val="000000"/>
          <w:sz w:val="22"/>
          <w:szCs w:val="22"/>
        </w:rPr>
      </w:pPr>
      <w:r>
        <w:rPr>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10326D" w:rsidRDefault="0010326D" w:rsidP="00DE0BDB">
      <w:pPr>
        <w:widowControl w:val="0"/>
        <w:numPr>
          <w:ilvl w:val="0"/>
          <w:numId w:val="16"/>
        </w:numPr>
        <w:tabs>
          <w:tab w:val="clear" w:pos="360"/>
          <w:tab w:val="num" w:pos="284"/>
          <w:tab w:val="left" w:pos="720"/>
        </w:tabs>
        <w:suppressAutoHyphens w:val="0"/>
        <w:autoSpaceDE w:val="0"/>
        <w:autoSpaceDN w:val="0"/>
        <w:adjustRightInd w:val="0"/>
        <w:ind w:left="284" w:hanging="284"/>
        <w:jc w:val="both"/>
        <w:rPr>
          <w:color w:val="000000"/>
          <w:sz w:val="22"/>
          <w:szCs w:val="22"/>
        </w:rPr>
      </w:pPr>
      <w:r>
        <w:rPr>
          <w:color w:val="000000"/>
          <w:sz w:val="22"/>
          <w:szCs w:val="22"/>
        </w:rPr>
        <w:t xml:space="preserve">Odstąpienie od umowy wymaga formy pisemnej pod rygorem nieważności takiego oświadczenia i powinno zawierać uzasadnienie. </w:t>
      </w:r>
    </w:p>
    <w:p w:rsidR="0010326D" w:rsidRDefault="0010326D" w:rsidP="00DE0BDB">
      <w:pPr>
        <w:widowControl w:val="0"/>
        <w:numPr>
          <w:ilvl w:val="0"/>
          <w:numId w:val="16"/>
        </w:numPr>
        <w:tabs>
          <w:tab w:val="clear" w:pos="360"/>
          <w:tab w:val="num" w:pos="284"/>
          <w:tab w:val="left" w:pos="720"/>
        </w:tabs>
        <w:suppressAutoHyphens w:val="0"/>
        <w:autoSpaceDE w:val="0"/>
        <w:autoSpaceDN w:val="0"/>
        <w:adjustRightInd w:val="0"/>
        <w:ind w:left="284" w:hanging="284"/>
        <w:jc w:val="both"/>
        <w:rPr>
          <w:color w:val="000000"/>
          <w:sz w:val="22"/>
          <w:szCs w:val="22"/>
        </w:rPr>
      </w:pPr>
      <w:r>
        <w:rPr>
          <w:sz w:val="22"/>
          <w:szCs w:val="22"/>
        </w:rPr>
        <w:t xml:space="preserve">Zamawiający w razie odstąpienia od umowy z przyczyn, za które Wykonawca nie ponosi odpowiedzialności, z wyłączeniem okoliczności wskazanych w ust. 1, zobowiązany jest do zapłaty 15% wynagrodzenia umownego brutto określonego w § 6 ust. 1. </w:t>
      </w:r>
    </w:p>
    <w:p w:rsidR="0010326D" w:rsidRDefault="0010326D" w:rsidP="00C11087">
      <w:pPr>
        <w:rPr>
          <w:sz w:val="22"/>
          <w:szCs w:val="22"/>
        </w:rPr>
      </w:pPr>
    </w:p>
    <w:p w:rsidR="0010326D" w:rsidRPr="002F7090" w:rsidRDefault="0010326D" w:rsidP="00C11087">
      <w:pPr>
        <w:pStyle w:val="ListParagraph"/>
        <w:ind w:left="360"/>
        <w:jc w:val="center"/>
        <w:rPr>
          <w:b/>
          <w:color w:val="000000"/>
          <w:sz w:val="22"/>
          <w:szCs w:val="22"/>
        </w:rPr>
      </w:pPr>
    </w:p>
    <w:p w:rsidR="0010326D" w:rsidRPr="002F7090" w:rsidRDefault="0010326D" w:rsidP="00C11087">
      <w:pPr>
        <w:tabs>
          <w:tab w:val="left" w:leader="dot" w:pos="8931"/>
        </w:tabs>
        <w:jc w:val="center"/>
        <w:rPr>
          <w:b/>
          <w:bCs/>
          <w:color w:val="000000"/>
          <w:sz w:val="22"/>
          <w:szCs w:val="22"/>
        </w:rPr>
      </w:pPr>
      <w:r w:rsidRPr="002F7090">
        <w:rPr>
          <w:b/>
          <w:bCs/>
          <w:color w:val="000000"/>
          <w:sz w:val="22"/>
          <w:szCs w:val="22"/>
        </w:rPr>
        <w:t xml:space="preserve">PRAWA AUTORSKIE </w:t>
      </w:r>
    </w:p>
    <w:p w:rsidR="0010326D" w:rsidRPr="002F7090" w:rsidRDefault="0010326D" w:rsidP="00C11087">
      <w:pPr>
        <w:tabs>
          <w:tab w:val="left" w:leader="dot" w:pos="8931"/>
        </w:tabs>
        <w:jc w:val="center"/>
        <w:rPr>
          <w:b/>
          <w:bCs/>
          <w:color w:val="000000"/>
          <w:sz w:val="22"/>
          <w:szCs w:val="22"/>
        </w:rPr>
      </w:pPr>
      <w:r w:rsidRPr="002F7090">
        <w:rPr>
          <w:b/>
          <w:bCs/>
          <w:color w:val="000000"/>
          <w:sz w:val="22"/>
          <w:szCs w:val="22"/>
        </w:rPr>
        <w:t xml:space="preserve">§ </w:t>
      </w:r>
      <w:r>
        <w:rPr>
          <w:b/>
          <w:bCs/>
          <w:color w:val="000000"/>
          <w:sz w:val="22"/>
          <w:szCs w:val="22"/>
        </w:rPr>
        <w:t>9</w:t>
      </w:r>
    </w:p>
    <w:p w:rsidR="0010326D" w:rsidRPr="002F7090" w:rsidRDefault="0010326D" w:rsidP="00DE0BDB">
      <w:pPr>
        <w:numPr>
          <w:ilvl w:val="0"/>
          <w:numId w:val="11"/>
        </w:numPr>
        <w:ind w:left="180" w:hanging="180"/>
        <w:jc w:val="both"/>
        <w:rPr>
          <w:bCs/>
          <w:color w:val="000000"/>
          <w:sz w:val="22"/>
          <w:szCs w:val="22"/>
        </w:rPr>
      </w:pPr>
      <w:r w:rsidRPr="002F7090">
        <w:rPr>
          <w:color w:val="000000"/>
          <w:sz w:val="22"/>
          <w:szCs w:val="22"/>
        </w:rPr>
        <w:t xml:space="preserve">Z chwilą odbioru przedmiotu niniejszej umowy przez Zamawiającego, Wykonawca przeniesie w ramach wynagrodzenia </w:t>
      </w:r>
      <w:r>
        <w:rPr>
          <w:color w:val="000000"/>
          <w:sz w:val="22"/>
          <w:szCs w:val="22"/>
        </w:rPr>
        <w:t>określonego w niniejszej umowie</w:t>
      </w:r>
      <w:r w:rsidRPr="002F7090">
        <w:rPr>
          <w:color w:val="000000"/>
          <w:sz w:val="22"/>
          <w:szCs w:val="22"/>
        </w:rPr>
        <w:t xml:space="preserve"> na Zamawiającego, przysługujące mu aut</w:t>
      </w:r>
      <w:r>
        <w:rPr>
          <w:color w:val="000000"/>
          <w:sz w:val="22"/>
          <w:szCs w:val="22"/>
        </w:rPr>
        <w:t>orskie prawa majątkowe związane</w:t>
      </w:r>
      <w:r w:rsidRPr="002F7090">
        <w:rPr>
          <w:color w:val="000000"/>
          <w:sz w:val="22"/>
          <w:szCs w:val="22"/>
        </w:rPr>
        <w:t xml:space="preserve"> z przedmiotem niniejszej umowy oraz prawo zezwolenia na wykonywanie zależnego prawa autorskiego.</w:t>
      </w:r>
    </w:p>
    <w:p w:rsidR="0010326D" w:rsidRPr="002F7090" w:rsidRDefault="0010326D" w:rsidP="00DE0BDB">
      <w:pPr>
        <w:numPr>
          <w:ilvl w:val="0"/>
          <w:numId w:val="11"/>
        </w:numPr>
        <w:ind w:left="426" w:hanging="426"/>
        <w:jc w:val="both"/>
        <w:rPr>
          <w:bCs/>
          <w:color w:val="000000"/>
          <w:sz w:val="22"/>
          <w:szCs w:val="22"/>
        </w:rPr>
      </w:pPr>
      <w:r w:rsidRPr="002F7090">
        <w:rPr>
          <w:color w:val="000000"/>
          <w:sz w:val="22"/>
          <w:szCs w:val="22"/>
        </w:rPr>
        <w:t>Przeniesienie autorskich praw majątkowych obejmuje w szczególności następujące pola eksploatacji:</w:t>
      </w:r>
    </w:p>
    <w:p w:rsidR="0010326D" w:rsidRPr="002F7090" w:rsidRDefault="0010326D" w:rsidP="00DE0BDB">
      <w:pPr>
        <w:numPr>
          <w:ilvl w:val="0"/>
          <w:numId w:val="12"/>
        </w:numPr>
        <w:tabs>
          <w:tab w:val="num" w:pos="360"/>
          <w:tab w:val="num" w:pos="540"/>
        </w:tabs>
        <w:ind w:left="540" w:hanging="284"/>
        <w:jc w:val="both"/>
        <w:rPr>
          <w:bCs/>
          <w:color w:val="000000"/>
          <w:sz w:val="22"/>
          <w:szCs w:val="22"/>
        </w:rPr>
      </w:pPr>
      <w:r w:rsidRPr="002F7090">
        <w:rPr>
          <w:bCs/>
          <w:color w:val="000000"/>
          <w:sz w:val="22"/>
          <w:szCs w:val="22"/>
        </w:rPr>
        <w:t>Utrwalenie wszelkimi znanymi technikami, w tym techniką zapisu cyfrowego, elektronicznego, magnetycznego, światłoczułego, technikami drukarskimi, reprograficzną zapisu magnetycznego oraz techniką cyfrową, w formie elektronicznej.</w:t>
      </w:r>
    </w:p>
    <w:p w:rsidR="0010326D" w:rsidRPr="002F7090" w:rsidRDefault="0010326D" w:rsidP="00DE0BDB">
      <w:pPr>
        <w:numPr>
          <w:ilvl w:val="0"/>
          <w:numId w:val="12"/>
        </w:numPr>
        <w:tabs>
          <w:tab w:val="num" w:pos="360"/>
          <w:tab w:val="num" w:pos="567"/>
        </w:tabs>
        <w:ind w:left="823" w:hanging="539"/>
        <w:jc w:val="both"/>
        <w:rPr>
          <w:bCs/>
          <w:color w:val="000000"/>
          <w:sz w:val="22"/>
          <w:szCs w:val="22"/>
        </w:rPr>
      </w:pPr>
      <w:r w:rsidRPr="002F7090">
        <w:rPr>
          <w:bCs/>
          <w:color w:val="000000"/>
          <w:sz w:val="22"/>
          <w:szCs w:val="22"/>
        </w:rPr>
        <w:t xml:space="preserve">Zwielokrotnienie na nośnikach w technikach, o których mowa w pkt </w:t>
      </w:r>
      <w:r>
        <w:rPr>
          <w:bCs/>
          <w:color w:val="000000"/>
          <w:sz w:val="22"/>
          <w:szCs w:val="22"/>
        </w:rPr>
        <w:t>1</w:t>
      </w:r>
      <w:r w:rsidRPr="002F7090">
        <w:rPr>
          <w:bCs/>
          <w:color w:val="000000"/>
          <w:sz w:val="22"/>
          <w:szCs w:val="22"/>
        </w:rPr>
        <w:t>).</w:t>
      </w:r>
    </w:p>
    <w:p w:rsidR="0010326D" w:rsidRPr="002F7090" w:rsidRDefault="0010326D" w:rsidP="00DE0BDB">
      <w:pPr>
        <w:numPr>
          <w:ilvl w:val="0"/>
          <w:numId w:val="12"/>
        </w:numPr>
        <w:tabs>
          <w:tab w:val="num" w:pos="360"/>
          <w:tab w:val="num" w:pos="567"/>
        </w:tabs>
        <w:ind w:left="823" w:hanging="539"/>
        <w:jc w:val="both"/>
        <w:rPr>
          <w:bCs/>
          <w:color w:val="000000"/>
          <w:sz w:val="22"/>
          <w:szCs w:val="22"/>
        </w:rPr>
      </w:pPr>
      <w:r w:rsidRPr="002F7090">
        <w:rPr>
          <w:bCs/>
          <w:color w:val="000000"/>
          <w:sz w:val="22"/>
          <w:szCs w:val="22"/>
        </w:rPr>
        <w:t>Publiczne udostępnienie nośników.</w:t>
      </w:r>
    </w:p>
    <w:p w:rsidR="0010326D" w:rsidRDefault="0010326D" w:rsidP="00DE0BDB">
      <w:pPr>
        <w:numPr>
          <w:ilvl w:val="0"/>
          <w:numId w:val="12"/>
        </w:numPr>
        <w:tabs>
          <w:tab w:val="num" w:pos="360"/>
          <w:tab w:val="num" w:pos="567"/>
        </w:tabs>
        <w:ind w:left="823" w:hanging="539"/>
        <w:jc w:val="both"/>
        <w:rPr>
          <w:bCs/>
          <w:color w:val="000000"/>
          <w:sz w:val="22"/>
          <w:szCs w:val="22"/>
        </w:rPr>
      </w:pPr>
      <w:r w:rsidRPr="002F7090">
        <w:rPr>
          <w:bCs/>
          <w:color w:val="000000"/>
          <w:sz w:val="22"/>
          <w:szCs w:val="22"/>
        </w:rPr>
        <w:t>Publiczne odtwarzanie, wystawianie i wyświetlanie.</w:t>
      </w:r>
    </w:p>
    <w:p w:rsidR="0010326D" w:rsidRPr="002F7090" w:rsidRDefault="0010326D" w:rsidP="00DE0BDB">
      <w:pPr>
        <w:numPr>
          <w:ilvl w:val="0"/>
          <w:numId w:val="12"/>
        </w:numPr>
        <w:tabs>
          <w:tab w:val="num" w:pos="360"/>
          <w:tab w:val="num" w:pos="567"/>
        </w:tabs>
        <w:ind w:left="823" w:hanging="539"/>
        <w:jc w:val="both"/>
        <w:rPr>
          <w:bCs/>
          <w:color w:val="000000"/>
          <w:sz w:val="22"/>
          <w:szCs w:val="22"/>
        </w:rPr>
      </w:pPr>
      <w:r>
        <w:rPr>
          <w:bCs/>
          <w:color w:val="000000"/>
          <w:sz w:val="22"/>
          <w:szCs w:val="22"/>
        </w:rPr>
        <w:t>W</w:t>
      </w:r>
      <w:r w:rsidRPr="002F7090">
        <w:rPr>
          <w:bCs/>
          <w:color w:val="000000"/>
          <w:sz w:val="22"/>
          <w:szCs w:val="22"/>
        </w:rPr>
        <w:t>prowadzanie do pamięci komputera i do sieci multimedialnej w</w:t>
      </w:r>
      <w:r>
        <w:rPr>
          <w:bCs/>
          <w:color w:val="000000"/>
          <w:sz w:val="22"/>
          <w:szCs w:val="22"/>
        </w:rPr>
        <w:t xml:space="preserve"> nieograniczonej ilości nadań </w:t>
      </w:r>
      <w:r w:rsidRPr="002F7090">
        <w:rPr>
          <w:bCs/>
          <w:color w:val="000000"/>
          <w:sz w:val="22"/>
          <w:szCs w:val="22"/>
        </w:rPr>
        <w:t>wielkości nakładów.</w:t>
      </w:r>
    </w:p>
    <w:p w:rsidR="0010326D" w:rsidRPr="002F7090" w:rsidRDefault="0010326D" w:rsidP="00DE0BDB">
      <w:pPr>
        <w:numPr>
          <w:ilvl w:val="0"/>
          <w:numId w:val="12"/>
        </w:numPr>
        <w:tabs>
          <w:tab w:val="num" w:pos="360"/>
          <w:tab w:val="num" w:pos="567"/>
        </w:tabs>
        <w:ind w:left="567" w:hanging="283"/>
        <w:jc w:val="both"/>
        <w:rPr>
          <w:bCs/>
          <w:color w:val="000000"/>
          <w:sz w:val="22"/>
          <w:szCs w:val="22"/>
        </w:rPr>
      </w:pPr>
      <w:r w:rsidRPr="002F7090">
        <w:rPr>
          <w:bCs/>
          <w:color w:val="000000"/>
          <w:sz w:val="22"/>
          <w:szCs w:val="22"/>
        </w:rPr>
        <w:t>Wprowadzenie do obrotu przy użyciu internetu i innych technik przekazu danych wykorzystujących sieci telekomunikacyjne</w:t>
      </w:r>
      <w:r>
        <w:rPr>
          <w:bCs/>
          <w:color w:val="000000"/>
          <w:sz w:val="22"/>
          <w:szCs w:val="22"/>
        </w:rPr>
        <w:t>, informatyczne i bezprzewodowe.</w:t>
      </w:r>
    </w:p>
    <w:p w:rsidR="0010326D" w:rsidRPr="002F7090" w:rsidRDefault="0010326D" w:rsidP="00DE0BDB">
      <w:pPr>
        <w:numPr>
          <w:ilvl w:val="0"/>
          <w:numId w:val="12"/>
        </w:numPr>
        <w:tabs>
          <w:tab w:val="num" w:pos="360"/>
          <w:tab w:val="num" w:pos="567"/>
        </w:tabs>
        <w:ind w:left="567" w:hanging="283"/>
        <w:jc w:val="both"/>
        <w:rPr>
          <w:bCs/>
          <w:color w:val="000000"/>
          <w:sz w:val="22"/>
          <w:szCs w:val="22"/>
        </w:rPr>
      </w:pPr>
      <w:r w:rsidRPr="002F7090">
        <w:rPr>
          <w:bCs/>
          <w:color w:val="000000"/>
          <w:sz w:val="22"/>
          <w:szCs w:val="22"/>
        </w:rPr>
        <w:t>Publiczne udostępnianie przedmiotu umowy, w ta</w:t>
      </w:r>
      <w:r>
        <w:rPr>
          <w:bCs/>
          <w:color w:val="000000"/>
          <w:sz w:val="22"/>
          <w:szCs w:val="22"/>
        </w:rPr>
        <w:t>ki sposób, aby każdy mógł mieć</w:t>
      </w:r>
      <w:r w:rsidRPr="002F7090">
        <w:rPr>
          <w:bCs/>
          <w:color w:val="000000"/>
          <w:sz w:val="22"/>
          <w:szCs w:val="22"/>
        </w:rPr>
        <w:t xml:space="preserve"> do niego dostęp w miejscu</w:t>
      </w:r>
      <w:r>
        <w:rPr>
          <w:bCs/>
          <w:color w:val="000000"/>
          <w:sz w:val="22"/>
          <w:szCs w:val="22"/>
        </w:rPr>
        <w:t xml:space="preserve"> i czasie przez siebie wybranym.</w:t>
      </w:r>
    </w:p>
    <w:p w:rsidR="0010326D" w:rsidRPr="002F7090" w:rsidRDefault="0010326D" w:rsidP="00DE0BDB">
      <w:pPr>
        <w:numPr>
          <w:ilvl w:val="0"/>
          <w:numId w:val="12"/>
        </w:numPr>
        <w:tabs>
          <w:tab w:val="num" w:pos="360"/>
          <w:tab w:val="num" w:pos="567"/>
        </w:tabs>
        <w:ind w:left="567" w:hanging="283"/>
        <w:jc w:val="both"/>
        <w:rPr>
          <w:bCs/>
          <w:color w:val="000000"/>
          <w:sz w:val="22"/>
          <w:szCs w:val="22"/>
        </w:rPr>
      </w:pPr>
      <w:r w:rsidRPr="002F7090">
        <w:rPr>
          <w:bCs/>
          <w:color w:val="000000"/>
          <w:sz w:val="22"/>
          <w:szCs w:val="22"/>
        </w:rPr>
        <w:t>Zamieszczania w dokumentacji przetargowej or</w:t>
      </w:r>
      <w:r>
        <w:rPr>
          <w:bCs/>
          <w:color w:val="000000"/>
          <w:sz w:val="22"/>
          <w:szCs w:val="22"/>
        </w:rPr>
        <w:t>az udostępnianie i umieszczanie</w:t>
      </w:r>
      <w:r w:rsidRPr="002F7090">
        <w:rPr>
          <w:bCs/>
          <w:color w:val="000000"/>
          <w:sz w:val="22"/>
          <w:szCs w:val="22"/>
        </w:rPr>
        <w:t xml:space="preserve"> na własnej stronie internetowej.</w:t>
      </w:r>
    </w:p>
    <w:p w:rsidR="0010326D" w:rsidRPr="002F7090" w:rsidRDefault="0010326D" w:rsidP="00DE0BDB">
      <w:pPr>
        <w:numPr>
          <w:ilvl w:val="0"/>
          <w:numId w:val="11"/>
        </w:numPr>
        <w:ind w:left="180" w:hanging="180"/>
        <w:jc w:val="both"/>
        <w:rPr>
          <w:bCs/>
          <w:color w:val="000000"/>
          <w:sz w:val="22"/>
          <w:szCs w:val="22"/>
        </w:rPr>
      </w:pPr>
      <w:r w:rsidRPr="002F7090">
        <w:rPr>
          <w:color w:val="000000"/>
          <w:sz w:val="22"/>
          <w:szCs w:val="22"/>
        </w:rPr>
        <w:t>Przeniesienie praw, o których mowa w ust. 2 niniejszego paragrafu, nie jest ograniczone ani czasowo ani terytorialnie.</w:t>
      </w:r>
    </w:p>
    <w:p w:rsidR="0010326D" w:rsidRPr="002F7090" w:rsidRDefault="0010326D" w:rsidP="00DE0BDB">
      <w:pPr>
        <w:numPr>
          <w:ilvl w:val="0"/>
          <w:numId w:val="11"/>
        </w:numPr>
        <w:ind w:left="180" w:hanging="180"/>
        <w:jc w:val="both"/>
        <w:rPr>
          <w:bCs/>
          <w:color w:val="000000"/>
          <w:sz w:val="22"/>
          <w:szCs w:val="22"/>
        </w:rPr>
      </w:pPr>
      <w:r>
        <w:rPr>
          <w:color w:val="000000"/>
          <w:sz w:val="22"/>
          <w:szCs w:val="22"/>
        </w:rPr>
        <w:t xml:space="preserve"> </w:t>
      </w:r>
      <w:r w:rsidRPr="002F7090">
        <w:rPr>
          <w:color w:val="000000"/>
          <w:sz w:val="22"/>
          <w:szCs w:val="22"/>
        </w:rPr>
        <w:t>Zamawiający ma prawo przenoszenia przysługujących mu na mocy n</w:t>
      </w:r>
      <w:r>
        <w:rPr>
          <w:color w:val="000000"/>
          <w:sz w:val="22"/>
          <w:szCs w:val="22"/>
        </w:rPr>
        <w:t>iniejszej umowy autorskich praw </w:t>
      </w:r>
      <w:r w:rsidRPr="002F7090">
        <w:rPr>
          <w:color w:val="000000"/>
          <w:sz w:val="22"/>
          <w:szCs w:val="22"/>
        </w:rPr>
        <w:t>majątkowych na rzecz osób trzecich bez zgody Wykonawcy.</w:t>
      </w:r>
    </w:p>
    <w:p w:rsidR="0010326D" w:rsidRPr="002F7090" w:rsidRDefault="0010326D" w:rsidP="00DE0BDB">
      <w:pPr>
        <w:numPr>
          <w:ilvl w:val="0"/>
          <w:numId w:val="11"/>
        </w:numPr>
        <w:ind w:left="180" w:hanging="180"/>
        <w:jc w:val="both"/>
        <w:rPr>
          <w:bCs/>
          <w:color w:val="000000"/>
          <w:sz w:val="22"/>
          <w:szCs w:val="22"/>
        </w:rPr>
      </w:pPr>
      <w:r>
        <w:rPr>
          <w:color w:val="000000"/>
          <w:sz w:val="22"/>
          <w:szCs w:val="22"/>
        </w:rPr>
        <w:t xml:space="preserve"> </w:t>
      </w:r>
      <w:r w:rsidRPr="002F7090">
        <w:rPr>
          <w:color w:val="000000"/>
          <w:sz w:val="22"/>
          <w:szCs w:val="22"/>
        </w:rPr>
        <w:t>Przejście autorskich praw majątkowych powoduje przeniesie na Zamawiającego własności egzemplarzy wykonanej w ramach niniejszej umowy opracowania dokumentacji projektowo-kosztorysowej.</w:t>
      </w:r>
    </w:p>
    <w:p w:rsidR="0010326D" w:rsidRPr="002F7090" w:rsidRDefault="0010326D" w:rsidP="00DE0BDB">
      <w:pPr>
        <w:pStyle w:val="Akapitzlist1"/>
        <w:numPr>
          <w:ilvl w:val="0"/>
          <w:numId w:val="11"/>
        </w:numPr>
        <w:ind w:left="180" w:hanging="180"/>
        <w:jc w:val="both"/>
        <w:rPr>
          <w:rFonts w:ascii="Times New Roman" w:hAnsi="Times New Roman"/>
          <w:bCs/>
          <w:color w:val="000000"/>
          <w:sz w:val="22"/>
          <w:szCs w:val="22"/>
        </w:rPr>
      </w:pPr>
      <w:r>
        <w:rPr>
          <w:rFonts w:ascii="Times New Roman" w:hAnsi="Times New Roman"/>
          <w:bCs/>
          <w:color w:val="000000"/>
          <w:sz w:val="22"/>
          <w:szCs w:val="22"/>
        </w:rPr>
        <w:t xml:space="preserve">W </w:t>
      </w:r>
      <w:r w:rsidRPr="002F7090">
        <w:rPr>
          <w:rFonts w:ascii="Times New Roman" w:hAnsi="Times New Roman"/>
          <w:bCs/>
          <w:color w:val="000000"/>
          <w:sz w:val="22"/>
          <w:szCs w:val="22"/>
        </w:rPr>
        <w:t xml:space="preserve">przypadku wystąpienia przez jakąkolwiek osobę trzecią z jakimkolwiek roszczeniem </w:t>
      </w:r>
      <w:r w:rsidRPr="002F7090">
        <w:rPr>
          <w:rFonts w:ascii="Times New Roman" w:hAnsi="Times New Roman"/>
          <w:bCs/>
          <w:color w:val="000000"/>
          <w:sz w:val="22"/>
          <w:szCs w:val="22"/>
        </w:rPr>
        <w:b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rsidR="0010326D" w:rsidRPr="002F7090" w:rsidRDefault="0010326D" w:rsidP="00DE0BDB">
      <w:pPr>
        <w:pStyle w:val="Akapitzlist1"/>
        <w:numPr>
          <w:ilvl w:val="0"/>
          <w:numId w:val="11"/>
        </w:numPr>
        <w:ind w:left="180" w:hanging="180"/>
        <w:jc w:val="both"/>
        <w:rPr>
          <w:rFonts w:ascii="Times New Roman" w:hAnsi="Times New Roman"/>
          <w:bCs/>
          <w:color w:val="000000"/>
          <w:sz w:val="22"/>
          <w:szCs w:val="22"/>
        </w:rPr>
      </w:pPr>
      <w:r w:rsidRPr="002F7090">
        <w:rPr>
          <w:rFonts w:ascii="Times New Roman" w:hAnsi="Times New Roman"/>
          <w:bCs/>
          <w:color w:val="000000"/>
          <w:sz w:val="22"/>
          <w:szCs w:val="22"/>
        </w:rPr>
        <w:t xml:space="preserve">Wykonawca będzie miał prawo zamieścić materiały ilustrujące projekt inwestycji w zbiorze swoich materiałów promocyjnych i profesjonalnych. Publikowane materiały nie mogą zawierać poufnych lub prawnie zastrzeżonych danych Zamawiającego. </w:t>
      </w:r>
    </w:p>
    <w:p w:rsidR="0010326D" w:rsidRPr="002F7090" w:rsidRDefault="0010326D" w:rsidP="00DE0BDB">
      <w:pPr>
        <w:pStyle w:val="Akapitzlist1"/>
        <w:numPr>
          <w:ilvl w:val="0"/>
          <w:numId w:val="11"/>
        </w:numPr>
        <w:ind w:left="180" w:hanging="180"/>
        <w:jc w:val="both"/>
        <w:rPr>
          <w:rFonts w:ascii="Times New Roman" w:hAnsi="Times New Roman"/>
          <w:bCs/>
          <w:color w:val="000000"/>
          <w:sz w:val="22"/>
          <w:szCs w:val="22"/>
        </w:rPr>
      </w:pPr>
      <w:r>
        <w:rPr>
          <w:rFonts w:ascii="Times New Roman" w:hAnsi="Times New Roman"/>
          <w:bCs/>
          <w:color w:val="000000"/>
          <w:sz w:val="22"/>
          <w:szCs w:val="22"/>
        </w:rPr>
        <w:t xml:space="preserve"> </w:t>
      </w:r>
      <w:r w:rsidRPr="002F7090">
        <w:rPr>
          <w:rFonts w:ascii="Times New Roman" w:hAnsi="Times New Roman"/>
          <w:bCs/>
          <w:color w:val="000000"/>
          <w:sz w:val="22"/>
          <w:szCs w:val="22"/>
        </w:rPr>
        <w:t xml:space="preserve">Na podstawie niniejszej umowy dokumentacja projektowo-kosztorysowa może być użyta przez Zamawiającego lub przez inne podmioty do celów ewentualnej rozbudowy lub przebudowy inwestycji realizowanej na podstawie dokumentacji, stanowiącej przedmiot niniejszej umowy lub do innych inwestycji bez dodatkowego wynagrodzenia. </w:t>
      </w:r>
    </w:p>
    <w:p w:rsidR="0010326D" w:rsidRPr="00716CD4" w:rsidRDefault="0010326D" w:rsidP="00716CD4">
      <w:pPr>
        <w:autoSpaceDE w:val="0"/>
        <w:jc w:val="center"/>
        <w:rPr>
          <w:b/>
          <w:bCs/>
          <w:sz w:val="22"/>
          <w:szCs w:val="22"/>
        </w:rPr>
      </w:pPr>
    </w:p>
    <w:p w:rsidR="0010326D" w:rsidRDefault="0010326D" w:rsidP="00716CD4">
      <w:pPr>
        <w:autoSpaceDE w:val="0"/>
        <w:jc w:val="center"/>
        <w:rPr>
          <w:b/>
          <w:bCs/>
          <w:sz w:val="22"/>
          <w:szCs w:val="22"/>
        </w:rPr>
      </w:pPr>
    </w:p>
    <w:p w:rsidR="0010326D" w:rsidRDefault="0010326D" w:rsidP="00716CD4">
      <w:pPr>
        <w:autoSpaceDE w:val="0"/>
        <w:jc w:val="center"/>
        <w:rPr>
          <w:b/>
          <w:bCs/>
          <w:sz w:val="22"/>
          <w:szCs w:val="22"/>
        </w:rPr>
      </w:pPr>
    </w:p>
    <w:p w:rsidR="0010326D" w:rsidRDefault="0010326D" w:rsidP="00716CD4">
      <w:pPr>
        <w:autoSpaceDE w:val="0"/>
        <w:jc w:val="center"/>
        <w:rPr>
          <w:b/>
          <w:bCs/>
          <w:sz w:val="22"/>
          <w:szCs w:val="22"/>
        </w:rPr>
      </w:pPr>
    </w:p>
    <w:p w:rsidR="0010326D" w:rsidRDefault="0010326D" w:rsidP="00716CD4">
      <w:pPr>
        <w:autoSpaceDE w:val="0"/>
        <w:jc w:val="center"/>
        <w:rPr>
          <w:b/>
          <w:bCs/>
          <w:sz w:val="22"/>
          <w:szCs w:val="22"/>
        </w:rPr>
      </w:pPr>
    </w:p>
    <w:p w:rsidR="0010326D" w:rsidRDefault="0010326D" w:rsidP="00716CD4">
      <w:pPr>
        <w:autoSpaceDE w:val="0"/>
        <w:jc w:val="center"/>
        <w:rPr>
          <w:b/>
          <w:bCs/>
          <w:sz w:val="22"/>
          <w:szCs w:val="22"/>
        </w:rPr>
      </w:pPr>
    </w:p>
    <w:p w:rsidR="0010326D" w:rsidRPr="00716CD4" w:rsidRDefault="0010326D" w:rsidP="00716CD4">
      <w:pPr>
        <w:autoSpaceDE w:val="0"/>
        <w:jc w:val="center"/>
        <w:rPr>
          <w:b/>
          <w:bCs/>
          <w:sz w:val="22"/>
          <w:szCs w:val="22"/>
        </w:rPr>
      </w:pPr>
      <w:r w:rsidRPr="00716CD4">
        <w:rPr>
          <w:b/>
          <w:bCs/>
          <w:sz w:val="22"/>
          <w:szCs w:val="22"/>
        </w:rPr>
        <w:t>NADZÓR AUTORSKI</w:t>
      </w:r>
    </w:p>
    <w:p w:rsidR="0010326D" w:rsidRPr="00716CD4" w:rsidRDefault="0010326D" w:rsidP="00716CD4">
      <w:pPr>
        <w:autoSpaceDE w:val="0"/>
        <w:jc w:val="center"/>
        <w:rPr>
          <w:b/>
          <w:bCs/>
        </w:rPr>
      </w:pPr>
      <w:r w:rsidRPr="00716CD4">
        <w:rPr>
          <w:b/>
          <w:bCs/>
        </w:rPr>
        <w:t>§ 10</w:t>
      </w:r>
    </w:p>
    <w:p w:rsidR="0010326D" w:rsidRPr="00716CD4" w:rsidRDefault="0010326D" w:rsidP="00DE0BDB">
      <w:pPr>
        <w:pStyle w:val="Akapitzlist1"/>
      </w:pPr>
    </w:p>
    <w:p w:rsidR="0010326D" w:rsidRPr="00DE0BDB" w:rsidRDefault="0010326D" w:rsidP="00DE0BDB">
      <w:pPr>
        <w:pStyle w:val="Akapitzlist1"/>
        <w:ind w:left="180" w:hanging="180"/>
        <w:jc w:val="both"/>
        <w:rPr>
          <w:rFonts w:ascii="Times New Roman" w:hAnsi="Times New Roman"/>
          <w:sz w:val="22"/>
          <w:szCs w:val="22"/>
        </w:rPr>
      </w:pPr>
      <w:r>
        <w:rPr>
          <w:rFonts w:ascii="Times New Roman" w:hAnsi="Times New Roman"/>
          <w:sz w:val="22"/>
          <w:szCs w:val="22"/>
        </w:rPr>
        <w:t xml:space="preserve">1. </w:t>
      </w:r>
      <w:r w:rsidRPr="00DE0BDB">
        <w:rPr>
          <w:rFonts w:ascii="Times New Roman" w:hAnsi="Times New Roman"/>
          <w:sz w:val="22"/>
          <w:szCs w:val="22"/>
        </w:rPr>
        <w:t>Na podstawie art. 20 ust.1 pkt. 4 ustawy z dnia 7 lipca 1994 r. Prawo budowlane( tj. Dz. U. z 2017 r. poz.1332 z późn. zm.)</w:t>
      </w:r>
      <w:r w:rsidRPr="00DE0BDB">
        <w:rPr>
          <w:sz w:val="22"/>
          <w:szCs w:val="22"/>
        </w:rPr>
        <w:t xml:space="preserve"> </w:t>
      </w:r>
      <w:r w:rsidRPr="00DE0BDB">
        <w:rPr>
          <w:rFonts w:ascii="Times New Roman" w:hAnsi="Times New Roman"/>
          <w:sz w:val="22"/>
          <w:szCs w:val="22"/>
        </w:rPr>
        <w:t xml:space="preserve">Wykonawca na </w:t>
      </w:r>
      <w:r w:rsidRPr="00DE0BDB">
        <w:rPr>
          <w:rFonts w:ascii="Times New Roman" w:eastAsia="TimesNewRoman" w:hAnsi="Times New Roman"/>
          <w:sz w:val="22"/>
          <w:szCs w:val="22"/>
        </w:rPr>
        <w:t>żą</w:t>
      </w:r>
      <w:r w:rsidRPr="00DE0BDB">
        <w:rPr>
          <w:rFonts w:ascii="Times New Roman" w:hAnsi="Times New Roman"/>
          <w:sz w:val="22"/>
          <w:szCs w:val="22"/>
        </w:rPr>
        <w:t>danie Zamawiaj</w:t>
      </w:r>
      <w:r w:rsidRPr="00DE0BDB">
        <w:rPr>
          <w:rFonts w:ascii="Times New Roman" w:eastAsia="TimesNewRoman" w:hAnsi="Times New Roman"/>
          <w:sz w:val="22"/>
          <w:szCs w:val="22"/>
        </w:rPr>
        <w:t>ą</w:t>
      </w:r>
      <w:r w:rsidRPr="00DE0BDB">
        <w:rPr>
          <w:rFonts w:ascii="Times New Roman" w:hAnsi="Times New Roman"/>
          <w:sz w:val="22"/>
          <w:szCs w:val="22"/>
        </w:rPr>
        <w:t>cego ma obowi</w:t>
      </w:r>
      <w:r w:rsidRPr="00DE0BDB">
        <w:rPr>
          <w:rFonts w:ascii="Times New Roman" w:eastAsia="TimesNewRoman" w:hAnsi="Times New Roman"/>
          <w:sz w:val="22"/>
          <w:szCs w:val="22"/>
        </w:rPr>
        <w:t>ą</w:t>
      </w:r>
      <w:r w:rsidRPr="00DE0BDB">
        <w:rPr>
          <w:rFonts w:ascii="Times New Roman" w:hAnsi="Times New Roman"/>
          <w:sz w:val="22"/>
          <w:szCs w:val="22"/>
        </w:rPr>
        <w:t xml:space="preserve">zek sprawowania nadzoru autorskiego nad wykonywanymi na podstawie opracowywanego projektu robotami w tym przybycia na budowę na każde żądanie Zamawiającego. </w:t>
      </w:r>
    </w:p>
    <w:p w:rsidR="0010326D" w:rsidRPr="00DE0BDB" w:rsidRDefault="0010326D" w:rsidP="00DE0BDB">
      <w:pPr>
        <w:pStyle w:val="Akapitzlist1"/>
        <w:ind w:left="180" w:hanging="180"/>
        <w:jc w:val="both"/>
        <w:rPr>
          <w:rFonts w:ascii="Times New Roman" w:hAnsi="Times New Roman"/>
          <w:sz w:val="22"/>
          <w:szCs w:val="22"/>
        </w:rPr>
      </w:pPr>
      <w:r>
        <w:rPr>
          <w:rFonts w:ascii="Times New Roman" w:hAnsi="Times New Roman"/>
          <w:sz w:val="22"/>
          <w:szCs w:val="22"/>
        </w:rPr>
        <w:t xml:space="preserve">2. </w:t>
      </w:r>
      <w:r w:rsidRPr="00DE0BDB">
        <w:rPr>
          <w:rFonts w:ascii="Times New Roman" w:hAnsi="Times New Roman"/>
          <w:sz w:val="22"/>
          <w:szCs w:val="22"/>
        </w:rPr>
        <w:t>Strony postanawiaj</w:t>
      </w:r>
      <w:r w:rsidRPr="00DE0BDB">
        <w:rPr>
          <w:rFonts w:ascii="Times New Roman" w:eastAsia="TimesNewRoman" w:hAnsi="Times New Roman"/>
          <w:sz w:val="22"/>
          <w:szCs w:val="22"/>
        </w:rPr>
        <w:t>ą</w:t>
      </w:r>
      <w:r w:rsidRPr="00DE0BDB">
        <w:rPr>
          <w:rFonts w:ascii="Times New Roman" w:hAnsi="Times New Roman"/>
          <w:sz w:val="22"/>
          <w:szCs w:val="22"/>
        </w:rPr>
        <w:t xml:space="preserve">, </w:t>
      </w:r>
      <w:r w:rsidRPr="00DE0BDB">
        <w:rPr>
          <w:rFonts w:ascii="Times New Roman" w:eastAsia="TimesNewRoman" w:hAnsi="Times New Roman"/>
          <w:sz w:val="22"/>
          <w:szCs w:val="22"/>
        </w:rPr>
        <w:t>ż</w:t>
      </w:r>
      <w:r w:rsidRPr="00DE0BDB">
        <w:rPr>
          <w:rFonts w:ascii="Times New Roman" w:hAnsi="Times New Roman"/>
          <w:sz w:val="22"/>
          <w:szCs w:val="22"/>
        </w:rPr>
        <w:t>e Wykonawca pełnić będzie nadzór autorski w ramach kwoty usta</w:t>
      </w:r>
      <w:r>
        <w:rPr>
          <w:rFonts w:ascii="Times New Roman" w:hAnsi="Times New Roman"/>
          <w:sz w:val="22"/>
          <w:szCs w:val="22"/>
        </w:rPr>
        <w:t>nowionej w </w:t>
      </w:r>
      <w:r w:rsidRPr="00DE0BDB">
        <w:rPr>
          <w:rFonts w:ascii="Times New Roman" w:hAnsi="Times New Roman"/>
          <w:sz w:val="22"/>
          <w:szCs w:val="22"/>
        </w:rPr>
        <w:t>§ 6 ust. 1 i nie będzie żądał dodatkowej zapłaty.</w:t>
      </w:r>
    </w:p>
    <w:p w:rsidR="0010326D" w:rsidRPr="002F7090" w:rsidRDefault="0010326D" w:rsidP="00C11087">
      <w:pPr>
        <w:tabs>
          <w:tab w:val="left" w:leader="dot" w:pos="8931"/>
        </w:tabs>
        <w:rPr>
          <w:b/>
          <w:bCs/>
          <w:color w:val="000000"/>
          <w:sz w:val="22"/>
          <w:szCs w:val="22"/>
        </w:rPr>
      </w:pPr>
    </w:p>
    <w:p w:rsidR="0010326D" w:rsidRDefault="0010326D" w:rsidP="00C11087">
      <w:pPr>
        <w:tabs>
          <w:tab w:val="left" w:leader="dot" w:pos="8931"/>
        </w:tabs>
        <w:jc w:val="center"/>
        <w:rPr>
          <w:b/>
          <w:bCs/>
          <w:color w:val="000000"/>
          <w:sz w:val="22"/>
          <w:szCs w:val="22"/>
        </w:rPr>
      </w:pPr>
    </w:p>
    <w:p w:rsidR="0010326D" w:rsidRPr="002F7090" w:rsidRDefault="0010326D" w:rsidP="00C11087">
      <w:pPr>
        <w:tabs>
          <w:tab w:val="left" w:leader="dot" w:pos="8931"/>
        </w:tabs>
        <w:jc w:val="center"/>
        <w:rPr>
          <w:b/>
          <w:bCs/>
          <w:color w:val="000000"/>
          <w:sz w:val="22"/>
          <w:szCs w:val="22"/>
        </w:rPr>
      </w:pPr>
      <w:r w:rsidRPr="002F7090">
        <w:rPr>
          <w:b/>
          <w:bCs/>
          <w:color w:val="000000"/>
          <w:sz w:val="22"/>
          <w:szCs w:val="22"/>
        </w:rPr>
        <w:t xml:space="preserve">POSTANOWIENIA KOŃCOWE </w:t>
      </w:r>
    </w:p>
    <w:p w:rsidR="0010326D" w:rsidRPr="002F7090" w:rsidRDefault="0010326D" w:rsidP="00C11087">
      <w:pPr>
        <w:tabs>
          <w:tab w:val="left" w:leader="dot" w:pos="8931"/>
        </w:tabs>
        <w:jc w:val="center"/>
        <w:rPr>
          <w:b/>
          <w:bCs/>
          <w:color w:val="000000"/>
          <w:sz w:val="22"/>
          <w:szCs w:val="22"/>
        </w:rPr>
      </w:pPr>
      <w:r w:rsidRPr="002F7090">
        <w:rPr>
          <w:b/>
          <w:bCs/>
          <w:color w:val="000000"/>
          <w:sz w:val="22"/>
          <w:szCs w:val="22"/>
        </w:rPr>
        <w:t>§ 1</w:t>
      </w:r>
      <w:r>
        <w:rPr>
          <w:b/>
          <w:bCs/>
          <w:color w:val="000000"/>
          <w:sz w:val="22"/>
          <w:szCs w:val="22"/>
        </w:rPr>
        <w:t>1</w:t>
      </w:r>
    </w:p>
    <w:p w:rsidR="0010326D" w:rsidRPr="002F7090" w:rsidRDefault="0010326D" w:rsidP="00DE0BDB">
      <w:pPr>
        <w:pStyle w:val="WW-Tekstpodstawowy2"/>
        <w:numPr>
          <w:ilvl w:val="0"/>
          <w:numId w:val="10"/>
        </w:numPr>
        <w:tabs>
          <w:tab w:val="clear" w:pos="721"/>
        </w:tabs>
        <w:ind w:left="180" w:hanging="180"/>
        <w:rPr>
          <w:color w:val="000000"/>
          <w:sz w:val="22"/>
          <w:szCs w:val="22"/>
        </w:rPr>
      </w:pPr>
      <w:r w:rsidRPr="002F7090">
        <w:rPr>
          <w:color w:val="000000"/>
          <w:sz w:val="22"/>
          <w:szCs w:val="22"/>
        </w:rPr>
        <w:t>W sprawach nieuregulowanych niniejszą umową mają zastosowan</w:t>
      </w:r>
      <w:r>
        <w:rPr>
          <w:color w:val="000000"/>
          <w:sz w:val="22"/>
          <w:szCs w:val="22"/>
        </w:rPr>
        <w:t>ie przepisy Kodeksu Cywilnego i </w:t>
      </w:r>
      <w:r w:rsidRPr="002F7090">
        <w:rPr>
          <w:color w:val="000000"/>
          <w:sz w:val="22"/>
          <w:szCs w:val="22"/>
        </w:rPr>
        <w:t>ustawy – Prawo Zamówień Publicznych.</w:t>
      </w:r>
    </w:p>
    <w:p w:rsidR="0010326D" w:rsidRPr="002F7090" w:rsidRDefault="0010326D" w:rsidP="00DE0BDB">
      <w:pPr>
        <w:pStyle w:val="WW-Tekstpodstawowy2"/>
        <w:numPr>
          <w:ilvl w:val="0"/>
          <w:numId w:val="10"/>
        </w:numPr>
        <w:tabs>
          <w:tab w:val="clear" w:pos="721"/>
          <w:tab w:val="num" w:pos="180"/>
        </w:tabs>
        <w:ind w:left="180" w:hanging="180"/>
        <w:rPr>
          <w:color w:val="000000"/>
          <w:sz w:val="22"/>
          <w:szCs w:val="22"/>
        </w:rPr>
      </w:pPr>
      <w:r w:rsidRPr="002F7090">
        <w:rPr>
          <w:color w:val="000000"/>
          <w:sz w:val="22"/>
          <w:szCs w:val="22"/>
        </w:rPr>
        <w:t>Zmiana niniejszej umowy wymaga formy pisemnej pod rygorem nieważności z uwzględnieniem treści art. 144 ustawy – Prawo zamówień publicznych.</w:t>
      </w:r>
    </w:p>
    <w:p w:rsidR="0010326D" w:rsidRPr="002F7090" w:rsidRDefault="0010326D" w:rsidP="00DE0BDB">
      <w:pPr>
        <w:pStyle w:val="BodyText"/>
        <w:numPr>
          <w:ilvl w:val="0"/>
          <w:numId w:val="14"/>
        </w:numPr>
        <w:ind w:left="180" w:hanging="180"/>
        <w:rPr>
          <w:color w:val="000000"/>
          <w:sz w:val="22"/>
          <w:szCs w:val="22"/>
        </w:rPr>
      </w:pPr>
      <w:r w:rsidRPr="002F7090">
        <w:rPr>
          <w:color w:val="000000"/>
          <w:sz w:val="22"/>
          <w:szCs w:val="22"/>
        </w:rPr>
        <w:t>Zamawiający dopuszcza zmianę w zakresie osób wskazanych w ofercie jako wykonujących zamówienie w wyjątkowych przypadkach pod warunkiem zastąpienia ich osobami spełniającymi co najmniej takie wymagania – uprawnienia, jakie dla tych osób postanowiono w SIWZ. Zmiana może</w:t>
      </w:r>
      <w:r>
        <w:rPr>
          <w:color w:val="000000"/>
          <w:sz w:val="22"/>
          <w:szCs w:val="22"/>
        </w:rPr>
        <w:t xml:space="preserve"> nastąpić na wniosek Wykonawcy</w:t>
      </w:r>
      <w:r w:rsidRPr="002F7090">
        <w:rPr>
          <w:color w:val="000000"/>
          <w:sz w:val="22"/>
          <w:szCs w:val="22"/>
        </w:rPr>
        <w:t xml:space="preserve"> po uprzedniej akceptacji przez Zamawiającego zaproponowanych zmian osobowych. Zmiana ta nie spowoduje wydłużenia terminu wykonania prac i nie spowoduje</w:t>
      </w:r>
      <w:r>
        <w:rPr>
          <w:color w:val="000000"/>
          <w:sz w:val="22"/>
          <w:szCs w:val="22"/>
        </w:rPr>
        <w:t xml:space="preserve"> zmiany wynagrodzenia Wykonawcy.</w:t>
      </w:r>
    </w:p>
    <w:p w:rsidR="0010326D" w:rsidRPr="00983D4D" w:rsidRDefault="0010326D" w:rsidP="00DE0BDB">
      <w:pPr>
        <w:pStyle w:val="Tekstpodstawowy21"/>
        <w:numPr>
          <w:ilvl w:val="0"/>
          <w:numId w:val="14"/>
        </w:numPr>
        <w:spacing w:after="0" w:line="240" w:lineRule="auto"/>
        <w:ind w:left="180" w:hanging="180"/>
        <w:jc w:val="both"/>
        <w:rPr>
          <w:sz w:val="22"/>
          <w:szCs w:val="22"/>
        </w:rPr>
      </w:pPr>
      <w:r w:rsidRPr="00983D4D">
        <w:rPr>
          <w:sz w:val="22"/>
          <w:szCs w:val="22"/>
        </w:rPr>
        <w:t>Zmiana numeru rachunku bankowego Wykonawcy wymaga sporządzenia aneksu do niniejszej umowy.</w:t>
      </w:r>
    </w:p>
    <w:p w:rsidR="0010326D" w:rsidRPr="002F7090" w:rsidRDefault="0010326D" w:rsidP="00DE0BDB">
      <w:pPr>
        <w:pStyle w:val="WW-Tekstpodstawowy2"/>
        <w:numPr>
          <w:ilvl w:val="0"/>
          <w:numId w:val="13"/>
        </w:numPr>
        <w:ind w:left="180" w:hanging="180"/>
        <w:rPr>
          <w:color w:val="000000"/>
          <w:sz w:val="22"/>
          <w:szCs w:val="22"/>
        </w:rPr>
      </w:pPr>
      <w:r w:rsidRPr="00983D4D">
        <w:rPr>
          <w:color w:val="000000"/>
          <w:sz w:val="22"/>
          <w:szCs w:val="22"/>
        </w:rPr>
        <w:t>Wszelkie spory</w:t>
      </w:r>
      <w:r w:rsidRPr="002F7090">
        <w:rPr>
          <w:color w:val="000000"/>
          <w:sz w:val="22"/>
          <w:szCs w:val="22"/>
        </w:rPr>
        <w:t xml:space="preserve"> o roszczenia wynikające z niniejszej umowy rozstrzygane będą przez sąd właściwy miejscowo dla siedziby Zamawiającego.</w:t>
      </w:r>
    </w:p>
    <w:p w:rsidR="0010326D" w:rsidRPr="002F7090" w:rsidRDefault="0010326D" w:rsidP="00DE0BDB">
      <w:pPr>
        <w:pStyle w:val="WW-Tekstpodstawowy2"/>
        <w:numPr>
          <w:ilvl w:val="0"/>
          <w:numId w:val="13"/>
        </w:numPr>
        <w:ind w:left="180" w:hanging="180"/>
        <w:rPr>
          <w:color w:val="000000"/>
          <w:sz w:val="22"/>
          <w:szCs w:val="22"/>
        </w:rPr>
      </w:pPr>
      <w:r w:rsidRPr="002F7090">
        <w:rPr>
          <w:bCs/>
          <w:color w:val="000000"/>
          <w:sz w:val="22"/>
          <w:szCs w:val="22"/>
        </w:rPr>
        <w:t>Umowę sporządzono w dwóch jednobrzmiących egzemplarzach po jednym egzemplarzu dla każdej ze stron.</w:t>
      </w:r>
    </w:p>
    <w:p w:rsidR="0010326D" w:rsidRDefault="0010326D" w:rsidP="00C11087">
      <w:pPr>
        <w:pStyle w:val="WW-Tekstpodstawowy2"/>
        <w:rPr>
          <w:bCs/>
          <w:color w:val="000000"/>
          <w:sz w:val="22"/>
          <w:szCs w:val="22"/>
        </w:rPr>
      </w:pPr>
    </w:p>
    <w:p w:rsidR="0010326D" w:rsidRPr="002F7090" w:rsidRDefault="0010326D" w:rsidP="00C11087">
      <w:pPr>
        <w:pStyle w:val="WW-Tekstpodstawowy2"/>
        <w:rPr>
          <w:color w:val="000000"/>
          <w:sz w:val="22"/>
          <w:szCs w:val="22"/>
        </w:rPr>
      </w:pPr>
    </w:p>
    <w:p w:rsidR="0010326D" w:rsidRPr="002F7090" w:rsidRDefault="0010326D" w:rsidP="00C11087">
      <w:pPr>
        <w:jc w:val="center"/>
        <w:rPr>
          <w:sz w:val="22"/>
          <w:szCs w:val="22"/>
        </w:rPr>
      </w:pPr>
    </w:p>
    <w:p w:rsidR="0010326D" w:rsidRPr="002F7090" w:rsidRDefault="0010326D" w:rsidP="00C11087">
      <w:pPr>
        <w:jc w:val="center"/>
        <w:rPr>
          <w:sz w:val="22"/>
          <w:szCs w:val="22"/>
        </w:rPr>
      </w:pPr>
      <w:r w:rsidRPr="002F7090">
        <w:rPr>
          <w:b/>
          <w:sz w:val="22"/>
          <w:szCs w:val="22"/>
        </w:rPr>
        <w:t>ZAMAWIAJĄCY:                                                       WYKONAWCA:</w:t>
      </w:r>
    </w:p>
    <w:p w:rsidR="0010326D" w:rsidRPr="002F7090" w:rsidRDefault="0010326D" w:rsidP="00C11087">
      <w:pPr>
        <w:pStyle w:val="WW-Tekstpodstawowy2"/>
        <w:ind w:left="426"/>
        <w:rPr>
          <w:sz w:val="22"/>
          <w:szCs w:val="22"/>
        </w:rPr>
      </w:pPr>
      <w:r w:rsidRPr="002F7090">
        <w:rPr>
          <w:color w:val="000000"/>
          <w:sz w:val="22"/>
          <w:szCs w:val="22"/>
        </w:rPr>
        <w:t xml:space="preserve"> </w:t>
      </w:r>
    </w:p>
    <w:sectPr w:rsidR="0010326D" w:rsidRPr="002F7090" w:rsidSect="00B76517">
      <w:footerReference w:type="default" r:id="rId7"/>
      <w:pgSz w:w="11906" w:h="16838"/>
      <w:pgMar w:top="1304" w:right="1418"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26D" w:rsidRDefault="0010326D" w:rsidP="00372A87">
      <w:r>
        <w:separator/>
      </w:r>
    </w:p>
  </w:endnote>
  <w:endnote w:type="continuationSeparator" w:id="0">
    <w:p w:rsidR="0010326D" w:rsidRDefault="0010326D" w:rsidP="00372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6D" w:rsidRDefault="0010326D">
    <w:pPr>
      <w:pStyle w:val="Footer"/>
      <w:jc w:val="right"/>
    </w:pPr>
    <w:fldSimple w:instr=" PAGE   \* MERGEFORMAT ">
      <w:r>
        <w:rPr>
          <w:noProof/>
        </w:rPr>
        <w:t>1</w:t>
      </w:r>
    </w:fldSimple>
  </w:p>
  <w:p w:rsidR="0010326D" w:rsidRDefault="00103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26D" w:rsidRDefault="0010326D" w:rsidP="00372A87">
      <w:r>
        <w:separator/>
      </w:r>
    </w:p>
  </w:footnote>
  <w:footnote w:type="continuationSeparator" w:id="0">
    <w:p w:rsidR="0010326D" w:rsidRDefault="0010326D" w:rsidP="00372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1440"/>
      </w:pPr>
      <w:rPr>
        <w:rFonts w:cs="Times New Roman"/>
      </w:rPr>
    </w:lvl>
    <w:lvl w:ilvl="1">
      <w:start w:val="1"/>
      <w:numFmt w:val="none"/>
      <w:pStyle w:val="Heading2"/>
      <w:suff w:val="nothing"/>
      <w:lvlText w:val=""/>
      <w:lvlJc w:val="left"/>
      <w:pPr>
        <w:tabs>
          <w:tab w:val="num" w:pos="0"/>
        </w:tabs>
        <w:ind w:left="1440"/>
      </w:pPr>
      <w:rPr>
        <w:rFonts w:cs="Times New Roman"/>
      </w:rPr>
    </w:lvl>
    <w:lvl w:ilvl="2">
      <w:start w:val="1"/>
      <w:numFmt w:val="none"/>
      <w:pStyle w:val="Heading3"/>
      <w:suff w:val="nothing"/>
      <w:lvlText w:val=""/>
      <w:lvlJc w:val="left"/>
      <w:pPr>
        <w:tabs>
          <w:tab w:val="num" w:pos="0"/>
        </w:tabs>
        <w:ind w:left="1440"/>
      </w:pPr>
      <w:rPr>
        <w:rFonts w:cs="Times New Roman"/>
      </w:rPr>
    </w:lvl>
    <w:lvl w:ilvl="3">
      <w:start w:val="1"/>
      <w:numFmt w:val="none"/>
      <w:pStyle w:val="Heading4"/>
      <w:suff w:val="nothing"/>
      <w:lvlText w:val=""/>
      <w:lvlJc w:val="left"/>
      <w:pPr>
        <w:tabs>
          <w:tab w:val="num" w:pos="0"/>
        </w:tabs>
        <w:ind w:left="1440"/>
      </w:pPr>
      <w:rPr>
        <w:rFonts w:cs="Times New Roman"/>
      </w:rPr>
    </w:lvl>
    <w:lvl w:ilvl="4">
      <w:start w:val="1"/>
      <w:numFmt w:val="none"/>
      <w:pStyle w:val="Heading5"/>
      <w:suff w:val="nothing"/>
      <w:lvlText w:val=""/>
      <w:lvlJc w:val="left"/>
      <w:pPr>
        <w:tabs>
          <w:tab w:val="num" w:pos="0"/>
        </w:tabs>
        <w:ind w:left="1440"/>
      </w:pPr>
      <w:rPr>
        <w:rFonts w:cs="Times New Roman"/>
      </w:rPr>
    </w:lvl>
    <w:lvl w:ilvl="5">
      <w:start w:val="1"/>
      <w:numFmt w:val="none"/>
      <w:pStyle w:val="Heading6"/>
      <w:suff w:val="nothing"/>
      <w:lvlText w:val=""/>
      <w:lvlJc w:val="left"/>
      <w:pPr>
        <w:tabs>
          <w:tab w:val="num" w:pos="0"/>
        </w:tabs>
        <w:ind w:left="1440"/>
      </w:pPr>
      <w:rPr>
        <w:rFonts w:cs="Times New Roman"/>
      </w:rPr>
    </w:lvl>
    <w:lvl w:ilvl="6">
      <w:start w:val="1"/>
      <w:numFmt w:val="none"/>
      <w:pStyle w:val="Heading7"/>
      <w:suff w:val="nothing"/>
      <w:lvlText w:val=""/>
      <w:lvlJc w:val="left"/>
      <w:pPr>
        <w:tabs>
          <w:tab w:val="num" w:pos="0"/>
        </w:tabs>
        <w:ind w:left="1440"/>
      </w:pPr>
      <w:rPr>
        <w:rFonts w:cs="Times New Roman"/>
      </w:rPr>
    </w:lvl>
    <w:lvl w:ilvl="7">
      <w:start w:val="1"/>
      <w:numFmt w:val="none"/>
      <w:pStyle w:val="Heading8"/>
      <w:suff w:val="nothing"/>
      <w:lvlText w:val=""/>
      <w:lvlJc w:val="left"/>
      <w:pPr>
        <w:tabs>
          <w:tab w:val="num" w:pos="0"/>
        </w:tabs>
        <w:ind w:left="1440"/>
      </w:pPr>
      <w:rPr>
        <w:rFonts w:cs="Times New Roman"/>
      </w:rPr>
    </w:lvl>
    <w:lvl w:ilvl="8">
      <w:start w:val="1"/>
      <w:numFmt w:val="none"/>
      <w:pStyle w:val="Heading9"/>
      <w:suff w:val="nothing"/>
      <w:lvlText w:val=""/>
      <w:lvlJc w:val="left"/>
      <w:pPr>
        <w:tabs>
          <w:tab w:val="num" w:pos="0"/>
        </w:tabs>
        <w:ind w:left="1440"/>
      </w:pPr>
      <w:rPr>
        <w:rFonts w:cs="Times New Roman"/>
      </w:rPr>
    </w:lvl>
  </w:abstractNum>
  <w:abstractNum w:abstractNumId="1">
    <w:nsid w:val="00000005"/>
    <w:multiLevelType w:val="multilevel"/>
    <w:tmpl w:val="00000005"/>
    <w:name w:val="WW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3">
    <w:nsid w:val="0000000B"/>
    <w:multiLevelType w:val="multilevel"/>
    <w:tmpl w:val="F216C8BC"/>
    <w:name w:val="WW8Num1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b w:val="0"/>
      </w:rPr>
    </w:lvl>
    <w:lvl w:ilvl="3">
      <w:start w:val="3"/>
      <w:numFmt w:val="decimal"/>
      <w:lvlText w:val="%4."/>
      <w:lvlJc w:val="left"/>
      <w:pPr>
        <w:tabs>
          <w:tab w:val="num" w:pos="360"/>
        </w:tabs>
        <w:ind w:left="36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0000014"/>
    <w:multiLevelType w:val="multilevel"/>
    <w:tmpl w:val="00000014"/>
    <w:name w:val="WW8Num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2616DA7"/>
    <w:multiLevelType w:val="hybridMultilevel"/>
    <w:tmpl w:val="7F9618CA"/>
    <w:lvl w:ilvl="0" w:tplc="81D681A6">
      <w:start w:val="1"/>
      <w:numFmt w:val="decimal"/>
      <w:lvlText w:val="%1)"/>
      <w:lvlJc w:val="left"/>
      <w:pPr>
        <w:tabs>
          <w:tab w:val="num" w:pos="2084"/>
        </w:tabs>
        <w:ind w:left="2084" w:hanging="360"/>
      </w:pPr>
      <w:rPr>
        <w:rFonts w:cs="Times New Roman" w:hint="default"/>
        <w:color w:val="auto"/>
      </w:rPr>
    </w:lvl>
    <w:lvl w:ilvl="1" w:tplc="04150019">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6">
    <w:nsid w:val="030A46E5"/>
    <w:multiLevelType w:val="multilevel"/>
    <w:tmpl w:val="15EE9132"/>
    <w:lvl w:ilvl="0">
      <w:start w:val="1"/>
      <w:numFmt w:val="decimal"/>
      <w:lvlText w:val="%1."/>
      <w:lvlJc w:val="left"/>
      <w:pPr>
        <w:ind w:left="360" w:hanging="360"/>
      </w:pPr>
      <w:rPr>
        <w:rFonts w:cs="Times New Roman"/>
        <w:b w:val="0"/>
        <w:color w:val="auto"/>
      </w:rPr>
    </w:lvl>
    <w:lvl w:ilvl="1">
      <w:start w:val="1"/>
      <w:numFmt w:val="decimal"/>
      <w:lvlText w:val="%2)"/>
      <w:lvlJc w:val="left"/>
      <w:pPr>
        <w:ind w:left="360" w:hanging="360"/>
      </w:pPr>
      <w:rPr>
        <w:rFonts w:cs="Times New Roman" w:hint="default"/>
        <w:b w:val="0"/>
      </w:rPr>
    </w:lvl>
    <w:lvl w:ilvl="2">
      <w:start w:val="1"/>
      <w:numFmt w:val="decimal"/>
      <w:isLgl/>
      <w:lvlText w:val="%1.%2.%3."/>
      <w:lvlJc w:val="left"/>
      <w:pPr>
        <w:ind w:left="720" w:hanging="720"/>
      </w:pPr>
      <w:rPr>
        <w:rFonts w:eastAsia="Times New Roman" w:cs="Times New Roman" w:hint="default"/>
        <w:b w:val="0"/>
      </w:rPr>
    </w:lvl>
    <w:lvl w:ilvl="3">
      <w:start w:val="1"/>
      <w:numFmt w:val="decimal"/>
      <w:isLgl/>
      <w:lvlText w:val="%1.%2.%3.%4."/>
      <w:lvlJc w:val="left"/>
      <w:pPr>
        <w:ind w:left="720" w:hanging="720"/>
      </w:pPr>
      <w:rPr>
        <w:rFonts w:eastAsia="Times New Roman" w:cs="Times New Roman" w:hint="default"/>
        <w:b w:val="0"/>
      </w:rPr>
    </w:lvl>
    <w:lvl w:ilvl="4">
      <w:start w:val="1"/>
      <w:numFmt w:val="decimal"/>
      <w:isLgl/>
      <w:lvlText w:val="%1.%2.%3.%4.%5."/>
      <w:lvlJc w:val="left"/>
      <w:pPr>
        <w:ind w:left="1080" w:hanging="1080"/>
      </w:pPr>
      <w:rPr>
        <w:rFonts w:eastAsia="Times New Roman" w:cs="Times New Roman" w:hint="default"/>
        <w:b w:val="0"/>
      </w:rPr>
    </w:lvl>
    <w:lvl w:ilvl="5">
      <w:start w:val="1"/>
      <w:numFmt w:val="decimal"/>
      <w:isLgl/>
      <w:lvlText w:val="%1.%2.%3.%4.%5.%6."/>
      <w:lvlJc w:val="left"/>
      <w:pPr>
        <w:ind w:left="1080" w:hanging="1080"/>
      </w:pPr>
      <w:rPr>
        <w:rFonts w:eastAsia="Times New Roman" w:cs="Times New Roman" w:hint="default"/>
        <w:b w:val="0"/>
      </w:rPr>
    </w:lvl>
    <w:lvl w:ilvl="6">
      <w:start w:val="1"/>
      <w:numFmt w:val="decimal"/>
      <w:isLgl/>
      <w:lvlText w:val="%1.%2.%3.%4.%5.%6.%7."/>
      <w:lvlJc w:val="left"/>
      <w:pPr>
        <w:ind w:left="1440" w:hanging="1440"/>
      </w:pPr>
      <w:rPr>
        <w:rFonts w:eastAsia="Times New Roman" w:cs="Times New Roman" w:hint="default"/>
        <w:b w:val="0"/>
      </w:rPr>
    </w:lvl>
    <w:lvl w:ilvl="7">
      <w:start w:val="1"/>
      <w:numFmt w:val="decimal"/>
      <w:isLgl/>
      <w:lvlText w:val="%1.%2.%3.%4.%5.%6.%7.%8."/>
      <w:lvlJc w:val="left"/>
      <w:pPr>
        <w:ind w:left="1440" w:hanging="1440"/>
      </w:pPr>
      <w:rPr>
        <w:rFonts w:eastAsia="Times New Roman" w:cs="Times New Roman" w:hint="default"/>
        <w:b w:val="0"/>
      </w:rPr>
    </w:lvl>
    <w:lvl w:ilvl="8">
      <w:start w:val="1"/>
      <w:numFmt w:val="decimal"/>
      <w:isLgl/>
      <w:lvlText w:val="%1.%2.%3.%4.%5.%6.%7.%8.%9."/>
      <w:lvlJc w:val="left"/>
      <w:pPr>
        <w:ind w:left="1800" w:hanging="1800"/>
      </w:pPr>
      <w:rPr>
        <w:rFonts w:eastAsia="Times New Roman" w:cs="Times New Roman" w:hint="default"/>
        <w:b w:val="0"/>
      </w:rPr>
    </w:lvl>
  </w:abstractNum>
  <w:abstractNum w:abstractNumId="7">
    <w:nsid w:val="0F3E0282"/>
    <w:multiLevelType w:val="multilevel"/>
    <w:tmpl w:val="7B40D72E"/>
    <w:lvl w:ilvl="0">
      <w:start w:val="1"/>
      <w:numFmt w:val="decimal"/>
      <w:lvlText w:val="%1."/>
      <w:lvlJc w:val="left"/>
      <w:pPr>
        <w:ind w:left="360" w:hanging="360"/>
      </w:pPr>
      <w:rPr>
        <w:rFonts w:cs="Times New Roman" w:hint="default"/>
      </w:rPr>
    </w:lvl>
    <w:lvl w:ilvl="1">
      <w:start w:val="1"/>
      <w:numFmt w:val="decimal"/>
      <w:lvlText w:val="%2)"/>
      <w:lvlJc w:val="left"/>
      <w:pPr>
        <w:ind w:left="114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32E6F08"/>
    <w:multiLevelType w:val="hybridMultilevel"/>
    <w:tmpl w:val="2B92062E"/>
    <w:lvl w:ilvl="0" w:tplc="5086B6A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CA77145"/>
    <w:multiLevelType w:val="hybridMultilevel"/>
    <w:tmpl w:val="A4CA42F6"/>
    <w:lvl w:ilvl="0" w:tplc="04150011">
      <w:start w:val="1"/>
      <w:numFmt w:val="decimal"/>
      <w:lvlText w:val="%1)"/>
      <w:lvlJc w:val="left"/>
      <w:pPr>
        <w:tabs>
          <w:tab w:val="num" w:pos="720"/>
        </w:tabs>
        <w:ind w:left="720" w:hanging="360"/>
      </w:pPr>
      <w:rPr>
        <w:rFonts w:cs="Times New Roman" w:hint="default"/>
        <w:color w:val="000000"/>
      </w:rPr>
    </w:lvl>
    <w:lvl w:ilvl="1" w:tplc="BE6CE6B2">
      <w:start w:val="4"/>
      <w:numFmt w:val="decimal"/>
      <w:lvlText w:val="%2."/>
      <w:lvlJc w:val="left"/>
      <w:pPr>
        <w:tabs>
          <w:tab w:val="num" w:pos="1440"/>
        </w:tabs>
        <w:ind w:left="1440" w:hanging="360"/>
      </w:pPr>
      <w:rPr>
        <w:rFonts w:cs="Times New Roman" w:hint="default"/>
        <w:color w:val="000000"/>
      </w:rPr>
    </w:lvl>
    <w:lvl w:ilvl="2" w:tplc="06180D88">
      <w:start w:val="1"/>
      <w:numFmt w:val="decimal"/>
      <w:lvlText w:val="%3."/>
      <w:lvlJc w:val="left"/>
      <w:pPr>
        <w:tabs>
          <w:tab w:val="num" w:pos="360"/>
        </w:tabs>
        <w:ind w:left="360" w:hanging="360"/>
      </w:pPr>
      <w:rPr>
        <w:rFonts w:cs="Times New Roman" w:hint="default"/>
      </w:rPr>
    </w:lvl>
    <w:lvl w:ilvl="3" w:tplc="B93E193A">
      <w:start w:val="5"/>
      <w:numFmt w:val="decimal"/>
      <w:lvlText w:val="%4"/>
      <w:lvlJc w:val="left"/>
      <w:pPr>
        <w:tabs>
          <w:tab w:val="num" w:pos="2880"/>
        </w:tabs>
        <w:ind w:left="2880" w:hanging="360"/>
      </w:pPr>
      <w:rPr>
        <w:rFonts w:cs="Times New Roman"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3C1517C"/>
    <w:multiLevelType w:val="multilevel"/>
    <w:tmpl w:val="28C458E2"/>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5287764"/>
    <w:multiLevelType w:val="hybridMultilevel"/>
    <w:tmpl w:val="D13C9C16"/>
    <w:lvl w:ilvl="0" w:tplc="F670EC10">
      <w:start w:val="5"/>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51F6048C"/>
    <w:multiLevelType w:val="hybridMultilevel"/>
    <w:tmpl w:val="302462F2"/>
    <w:lvl w:ilvl="0" w:tplc="2580F598">
      <w:start w:val="1"/>
      <w:numFmt w:val="decimal"/>
      <w:lvlText w:val="%1."/>
      <w:lvlJc w:val="center"/>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58A748DF"/>
    <w:multiLevelType w:val="hybridMultilevel"/>
    <w:tmpl w:val="CE88C7A0"/>
    <w:lvl w:ilvl="0" w:tplc="FF10BB6E">
      <w:start w:val="1"/>
      <w:numFmt w:val="decimal"/>
      <w:lvlText w:val="%1."/>
      <w:lvlJc w:val="left"/>
      <w:pPr>
        <w:tabs>
          <w:tab w:val="num" w:pos="721"/>
        </w:tabs>
        <w:ind w:left="721"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9BD706A"/>
    <w:multiLevelType w:val="hybridMultilevel"/>
    <w:tmpl w:val="E3363030"/>
    <w:lvl w:ilvl="0" w:tplc="04150011">
      <w:start w:val="1"/>
      <w:numFmt w:val="decimal"/>
      <w:lvlText w:val="%1)"/>
      <w:lvlJc w:val="left"/>
      <w:pPr>
        <w:tabs>
          <w:tab w:val="num" w:pos="306"/>
        </w:tabs>
        <w:ind w:left="306" w:hanging="360"/>
      </w:pPr>
      <w:rPr>
        <w:rFonts w:cs="Times New Roman" w:hint="default"/>
      </w:rPr>
    </w:lvl>
    <w:lvl w:ilvl="1" w:tplc="04150019" w:tentative="1">
      <w:start w:val="1"/>
      <w:numFmt w:val="lowerLetter"/>
      <w:lvlText w:val="%2."/>
      <w:lvlJc w:val="left"/>
      <w:pPr>
        <w:tabs>
          <w:tab w:val="num" w:pos="-54"/>
        </w:tabs>
        <w:ind w:left="-54" w:hanging="360"/>
      </w:pPr>
      <w:rPr>
        <w:rFonts w:cs="Times New Roman"/>
      </w:rPr>
    </w:lvl>
    <w:lvl w:ilvl="2" w:tplc="0415001B" w:tentative="1">
      <w:start w:val="1"/>
      <w:numFmt w:val="lowerRoman"/>
      <w:lvlText w:val="%3."/>
      <w:lvlJc w:val="right"/>
      <w:pPr>
        <w:tabs>
          <w:tab w:val="num" w:pos="666"/>
        </w:tabs>
        <w:ind w:left="666" w:hanging="180"/>
      </w:pPr>
      <w:rPr>
        <w:rFonts w:cs="Times New Roman"/>
      </w:rPr>
    </w:lvl>
    <w:lvl w:ilvl="3" w:tplc="0415000F" w:tentative="1">
      <w:start w:val="1"/>
      <w:numFmt w:val="decimal"/>
      <w:lvlText w:val="%4."/>
      <w:lvlJc w:val="left"/>
      <w:pPr>
        <w:tabs>
          <w:tab w:val="num" w:pos="1386"/>
        </w:tabs>
        <w:ind w:left="1386" w:hanging="360"/>
      </w:pPr>
      <w:rPr>
        <w:rFonts w:cs="Times New Roman"/>
      </w:rPr>
    </w:lvl>
    <w:lvl w:ilvl="4" w:tplc="04150019" w:tentative="1">
      <w:start w:val="1"/>
      <w:numFmt w:val="lowerLetter"/>
      <w:lvlText w:val="%5."/>
      <w:lvlJc w:val="left"/>
      <w:pPr>
        <w:tabs>
          <w:tab w:val="num" w:pos="2106"/>
        </w:tabs>
        <w:ind w:left="2106" w:hanging="360"/>
      </w:pPr>
      <w:rPr>
        <w:rFonts w:cs="Times New Roman"/>
      </w:rPr>
    </w:lvl>
    <w:lvl w:ilvl="5" w:tplc="0415001B" w:tentative="1">
      <w:start w:val="1"/>
      <w:numFmt w:val="lowerRoman"/>
      <w:lvlText w:val="%6."/>
      <w:lvlJc w:val="right"/>
      <w:pPr>
        <w:tabs>
          <w:tab w:val="num" w:pos="2826"/>
        </w:tabs>
        <w:ind w:left="2826" w:hanging="180"/>
      </w:pPr>
      <w:rPr>
        <w:rFonts w:cs="Times New Roman"/>
      </w:rPr>
    </w:lvl>
    <w:lvl w:ilvl="6" w:tplc="0415000F" w:tentative="1">
      <w:start w:val="1"/>
      <w:numFmt w:val="decimal"/>
      <w:lvlText w:val="%7."/>
      <w:lvlJc w:val="left"/>
      <w:pPr>
        <w:tabs>
          <w:tab w:val="num" w:pos="3546"/>
        </w:tabs>
        <w:ind w:left="3546" w:hanging="360"/>
      </w:pPr>
      <w:rPr>
        <w:rFonts w:cs="Times New Roman"/>
      </w:rPr>
    </w:lvl>
    <w:lvl w:ilvl="7" w:tplc="04150019" w:tentative="1">
      <w:start w:val="1"/>
      <w:numFmt w:val="lowerLetter"/>
      <w:lvlText w:val="%8."/>
      <w:lvlJc w:val="left"/>
      <w:pPr>
        <w:tabs>
          <w:tab w:val="num" w:pos="4266"/>
        </w:tabs>
        <w:ind w:left="4266" w:hanging="360"/>
      </w:pPr>
      <w:rPr>
        <w:rFonts w:cs="Times New Roman"/>
      </w:rPr>
    </w:lvl>
    <w:lvl w:ilvl="8" w:tplc="0415001B" w:tentative="1">
      <w:start w:val="1"/>
      <w:numFmt w:val="lowerRoman"/>
      <w:lvlText w:val="%9."/>
      <w:lvlJc w:val="right"/>
      <w:pPr>
        <w:tabs>
          <w:tab w:val="num" w:pos="4986"/>
        </w:tabs>
        <w:ind w:left="4986" w:hanging="180"/>
      </w:pPr>
      <w:rPr>
        <w:rFonts w:cs="Times New Roman"/>
      </w:rPr>
    </w:lvl>
  </w:abstractNum>
  <w:abstractNum w:abstractNumId="15">
    <w:nsid w:val="61F83466"/>
    <w:multiLevelType w:val="hybridMultilevel"/>
    <w:tmpl w:val="D6C86D54"/>
    <w:lvl w:ilvl="0" w:tplc="4EC2DE82">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nsid w:val="66B85DC7"/>
    <w:multiLevelType w:val="hybridMultilevel"/>
    <w:tmpl w:val="F0DEF600"/>
    <w:lvl w:ilvl="0" w:tplc="13563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EEA467F"/>
    <w:multiLevelType w:val="multilevel"/>
    <w:tmpl w:val="002CDF76"/>
    <w:lvl w:ilvl="0">
      <w:start w:val="1"/>
      <w:numFmt w:val="decimal"/>
      <w:lvlText w:val="%1."/>
      <w:lvlJc w:val="left"/>
      <w:pPr>
        <w:ind w:left="502" w:hanging="360"/>
      </w:pPr>
      <w:rPr>
        <w:rFonts w:cs="Times New Roman"/>
        <w:b w:val="0"/>
      </w:rPr>
    </w:lvl>
    <w:lvl w:ilvl="1">
      <w:start w:val="1"/>
      <w:numFmt w:val="decimal"/>
      <w:lvlText w:val="%2)"/>
      <w:lvlJc w:val="left"/>
      <w:pPr>
        <w:ind w:left="79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9"/>
  </w:num>
  <w:num w:numId="3">
    <w:abstractNumId w:val="5"/>
  </w:num>
  <w:num w:numId="4">
    <w:abstractNumId w:val="15"/>
  </w:num>
  <w:num w:numId="5">
    <w:abstractNumId w:val="1"/>
  </w:num>
  <w:num w:numId="6">
    <w:abstractNumId w:val="10"/>
  </w:num>
  <w:num w:numId="7">
    <w:abstractNumId w:val="6"/>
  </w:num>
  <w:num w:numId="8">
    <w:abstractNumId w:val="16"/>
  </w:num>
  <w:num w:numId="9">
    <w:abstractNumId w:val="7"/>
  </w:num>
  <w:num w:numId="10">
    <w:abstractNumId w:val="13"/>
  </w:num>
  <w:num w:numId="11">
    <w:abstractNumId w:val="12"/>
  </w:num>
  <w:num w:numId="12">
    <w:abstractNumId w:val="14"/>
  </w:num>
  <w:num w:numId="13">
    <w:abstractNumId w:val="11"/>
  </w:num>
  <w:num w:numId="14">
    <w:abstractNumId w:val="8"/>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57"/>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773"/>
    <w:rsid w:val="00003812"/>
    <w:rsid w:val="000101E1"/>
    <w:rsid w:val="00011B44"/>
    <w:rsid w:val="00011BD6"/>
    <w:rsid w:val="00030000"/>
    <w:rsid w:val="000357D5"/>
    <w:rsid w:val="0005175C"/>
    <w:rsid w:val="000610AA"/>
    <w:rsid w:val="00066DF1"/>
    <w:rsid w:val="000738EF"/>
    <w:rsid w:val="00081946"/>
    <w:rsid w:val="000923A9"/>
    <w:rsid w:val="000B5E40"/>
    <w:rsid w:val="000C491C"/>
    <w:rsid w:val="000D7D06"/>
    <w:rsid w:val="000E58E6"/>
    <w:rsid w:val="000E6629"/>
    <w:rsid w:val="000F2018"/>
    <w:rsid w:val="0010326D"/>
    <w:rsid w:val="00104B7A"/>
    <w:rsid w:val="00121C21"/>
    <w:rsid w:val="001236AC"/>
    <w:rsid w:val="00135F3A"/>
    <w:rsid w:val="00164C18"/>
    <w:rsid w:val="00165B41"/>
    <w:rsid w:val="0016620A"/>
    <w:rsid w:val="001A42E9"/>
    <w:rsid w:val="001B3C38"/>
    <w:rsid w:val="001B4773"/>
    <w:rsid w:val="001C2BA7"/>
    <w:rsid w:val="001D3378"/>
    <w:rsid w:val="001D52C5"/>
    <w:rsid w:val="001D777B"/>
    <w:rsid w:val="0021581B"/>
    <w:rsid w:val="00215C7D"/>
    <w:rsid w:val="00220CE7"/>
    <w:rsid w:val="00230FFC"/>
    <w:rsid w:val="0023298C"/>
    <w:rsid w:val="0023463E"/>
    <w:rsid w:val="00253A87"/>
    <w:rsid w:val="002551AB"/>
    <w:rsid w:val="00273723"/>
    <w:rsid w:val="00273E06"/>
    <w:rsid w:val="0028379B"/>
    <w:rsid w:val="00291730"/>
    <w:rsid w:val="002A003B"/>
    <w:rsid w:val="002A3C3B"/>
    <w:rsid w:val="002A4641"/>
    <w:rsid w:val="002B5B5F"/>
    <w:rsid w:val="002D2343"/>
    <w:rsid w:val="002D4C94"/>
    <w:rsid w:val="002D5802"/>
    <w:rsid w:val="002D78AD"/>
    <w:rsid w:val="002F16DD"/>
    <w:rsid w:val="002F416C"/>
    <w:rsid w:val="002F7090"/>
    <w:rsid w:val="00326623"/>
    <w:rsid w:val="00342C92"/>
    <w:rsid w:val="00345F70"/>
    <w:rsid w:val="00351B1E"/>
    <w:rsid w:val="0035421D"/>
    <w:rsid w:val="00372A87"/>
    <w:rsid w:val="0037620B"/>
    <w:rsid w:val="00380E15"/>
    <w:rsid w:val="00395EF8"/>
    <w:rsid w:val="003A5DA1"/>
    <w:rsid w:val="003A7EAF"/>
    <w:rsid w:val="003D0354"/>
    <w:rsid w:val="003E2205"/>
    <w:rsid w:val="003E78FF"/>
    <w:rsid w:val="004113A3"/>
    <w:rsid w:val="0041186B"/>
    <w:rsid w:val="00454A9F"/>
    <w:rsid w:val="00457DFC"/>
    <w:rsid w:val="0046684C"/>
    <w:rsid w:val="0047072F"/>
    <w:rsid w:val="004858F0"/>
    <w:rsid w:val="0049330C"/>
    <w:rsid w:val="004A73F5"/>
    <w:rsid w:val="004C0CC9"/>
    <w:rsid w:val="00510588"/>
    <w:rsid w:val="0052092D"/>
    <w:rsid w:val="005315C7"/>
    <w:rsid w:val="00531F86"/>
    <w:rsid w:val="0053446F"/>
    <w:rsid w:val="00537BF0"/>
    <w:rsid w:val="00563666"/>
    <w:rsid w:val="00573290"/>
    <w:rsid w:val="00577860"/>
    <w:rsid w:val="0059208D"/>
    <w:rsid w:val="005973AD"/>
    <w:rsid w:val="005A6680"/>
    <w:rsid w:val="005B3B18"/>
    <w:rsid w:val="005C1221"/>
    <w:rsid w:val="005D5719"/>
    <w:rsid w:val="0061142D"/>
    <w:rsid w:val="00612524"/>
    <w:rsid w:val="006406F5"/>
    <w:rsid w:val="00646FC9"/>
    <w:rsid w:val="0065165C"/>
    <w:rsid w:val="0065650E"/>
    <w:rsid w:val="0067074C"/>
    <w:rsid w:val="006731F1"/>
    <w:rsid w:val="00681583"/>
    <w:rsid w:val="00695D3E"/>
    <w:rsid w:val="00696181"/>
    <w:rsid w:val="006A71A9"/>
    <w:rsid w:val="006B7A3D"/>
    <w:rsid w:val="006C7F84"/>
    <w:rsid w:val="006D179F"/>
    <w:rsid w:val="006D1CB3"/>
    <w:rsid w:val="006D586E"/>
    <w:rsid w:val="006E1EB5"/>
    <w:rsid w:val="006E73AB"/>
    <w:rsid w:val="00707F3B"/>
    <w:rsid w:val="00713807"/>
    <w:rsid w:val="00716CD4"/>
    <w:rsid w:val="00717623"/>
    <w:rsid w:val="00720852"/>
    <w:rsid w:val="0072400F"/>
    <w:rsid w:val="00731AB6"/>
    <w:rsid w:val="00731D34"/>
    <w:rsid w:val="00740351"/>
    <w:rsid w:val="0077465D"/>
    <w:rsid w:val="00782DD0"/>
    <w:rsid w:val="00794CB9"/>
    <w:rsid w:val="007A02CE"/>
    <w:rsid w:val="007A51EA"/>
    <w:rsid w:val="007B0122"/>
    <w:rsid w:val="007C4827"/>
    <w:rsid w:val="007E7E89"/>
    <w:rsid w:val="007F59FF"/>
    <w:rsid w:val="0080173A"/>
    <w:rsid w:val="00807480"/>
    <w:rsid w:val="00816347"/>
    <w:rsid w:val="00824FCC"/>
    <w:rsid w:val="00826E8B"/>
    <w:rsid w:val="00831ACE"/>
    <w:rsid w:val="00831EFD"/>
    <w:rsid w:val="00842521"/>
    <w:rsid w:val="00846981"/>
    <w:rsid w:val="008572C5"/>
    <w:rsid w:val="00884739"/>
    <w:rsid w:val="00885E56"/>
    <w:rsid w:val="00890C42"/>
    <w:rsid w:val="008950AB"/>
    <w:rsid w:val="00895254"/>
    <w:rsid w:val="008A02CF"/>
    <w:rsid w:val="008A710C"/>
    <w:rsid w:val="008B1646"/>
    <w:rsid w:val="008E5F42"/>
    <w:rsid w:val="009014DB"/>
    <w:rsid w:val="00902D5B"/>
    <w:rsid w:val="009053CE"/>
    <w:rsid w:val="00905E05"/>
    <w:rsid w:val="00910CE9"/>
    <w:rsid w:val="009124C4"/>
    <w:rsid w:val="0092669A"/>
    <w:rsid w:val="00934085"/>
    <w:rsid w:val="00946B29"/>
    <w:rsid w:val="009500E2"/>
    <w:rsid w:val="00964996"/>
    <w:rsid w:val="00972CFB"/>
    <w:rsid w:val="009735CB"/>
    <w:rsid w:val="00977B71"/>
    <w:rsid w:val="0098121C"/>
    <w:rsid w:val="00983D4D"/>
    <w:rsid w:val="009B151B"/>
    <w:rsid w:val="009B4463"/>
    <w:rsid w:val="009C6BE4"/>
    <w:rsid w:val="009D3BAE"/>
    <w:rsid w:val="009D506B"/>
    <w:rsid w:val="009D655A"/>
    <w:rsid w:val="00A05824"/>
    <w:rsid w:val="00A10B0B"/>
    <w:rsid w:val="00A31E1F"/>
    <w:rsid w:val="00A4543A"/>
    <w:rsid w:val="00A46104"/>
    <w:rsid w:val="00A67C2E"/>
    <w:rsid w:val="00AA034C"/>
    <w:rsid w:val="00AA5FA3"/>
    <w:rsid w:val="00AB121D"/>
    <w:rsid w:val="00AB3AEE"/>
    <w:rsid w:val="00AC13F1"/>
    <w:rsid w:val="00AC6246"/>
    <w:rsid w:val="00AC6649"/>
    <w:rsid w:val="00AE1705"/>
    <w:rsid w:val="00AF04C8"/>
    <w:rsid w:val="00AF2C91"/>
    <w:rsid w:val="00AF515B"/>
    <w:rsid w:val="00B06287"/>
    <w:rsid w:val="00B2193A"/>
    <w:rsid w:val="00B3231A"/>
    <w:rsid w:val="00B473D3"/>
    <w:rsid w:val="00B66892"/>
    <w:rsid w:val="00B73E11"/>
    <w:rsid w:val="00B76517"/>
    <w:rsid w:val="00B770C3"/>
    <w:rsid w:val="00B77DE6"/>
    <w:rsid w:val="00B83BFC"/>
    <w:rsid w:val="00B90A65"/>
    <w:rsid w:val="00B91CF3"/>
    <w:rsid w:val="00B9312F"/>
    <w:rsid w:val="00BA0AA4"/>
    <w:rsid w:val="00BC63BD"/>
    <w:rsid w:val="00BD086A"/>
    <w:rsid w:val="00BD52CA"/>
    <w:rsid w:val="00BD607D"/>
    <w:rsid w:val="00BE2D47"/>
    <w:rsid w:val="00C11087"/>
    <w:rsid w:val="00C112F4"/>
    <w:rsid w:val="00C13521"/>
    <w:rsid w:val="00C17D9C"/>
    <w:rsid w:val="00C30042"/>
    <w:rsid w:val="00C30675"/>
    <w:rsid w:val="00C36D1C"/>
    <w:rsid w:val="00C434A7"/>
    <w:rsid w:val="00C742B6"/>
    <w:rsid w:val="00C856EF"/>
    <w:rsid w:val="00CA553A"/>
    <w:rsid w:val="00CB12AE"/>
    <w:rsid w:val="00CB2515"/>
    <w:rsid w:val="00CB337A"/>
    <w:rsid w:val="00CB3735"/>
    <w:rsid w:val="00CC1730"/>
    <w:rsid w:val="00CC7E47"/>
    <w:rsid w:val="00CE54F7"/>
    <w:rsid w:val="00CF1EEF"/>
    <w:rsid w:val="00D22E3E"/>
    <w:rsid w:val="00D31114"/>
    <w:rsid w:val="00D3513D"/>
    <w:rsid w:val="00D448EC"/>
    <w:rsid w:val="00D51747"/>
    <w:rsid w:val="00D57742"/>
    <w:rsid w:val="00D57D45"/>
    <w:rsid w:val="00D80109"/>
    <w:rsid w:val="00DA4F76"/>
    <w:rsid w:val="00DB5173"/>
    <w:rsid w:val="00DB5A84"/>
    <w:rsid w:val="00DC46A1"/>
    <w:rsid w:val="00DD290E"/>
    <w:rsid w:val="00DD459B"/>
    <w:rsid w:val="00DD6601"/>
    <w:rsid w:val="00DE0150"/>
    <w:rsid w:val="00DE0BDB"/>
    <w:rsid w:val="00DF5A13"/>
    <w:rsid w:val="00E13CCD"/>
    <w:rsid w:val="00E14737"/>
    <w:rsid w:val="00E14F3A"/>
    <w:rsid w:val="00E2008B"/>
    <w:rsid w:val="00E43572"/>
    <w:rsid w:val="00E52797"/>
    <w:rsid w:val="00E52C87"/>
    <w:rsid w:val="00E57A56"/>
    <w:rsid w:val="00E975D2"/>
    <w:rsid w:val="00EA080A"/>
    <w:rsid w:val="00EA1DE7"/>
    <w:rsid w:val="00EA2CC8"/>
    <w:rsid w:val="00EA2FEC"/>
    <w:rsid w:val="00EB6C19"/>
    <w:rsid w:val="00EC6D9E"/>
    <w:rsid w:val="00EF7259"/>
    <w:rsid w:val="00F152A2"/>
    <w:rsid w:val="00F319DC"/>
    <w:rsid w:val="00F33DEF"/>
    <w:rsid w:val="00F373BB"/>
    <w:rsid w:val="00F37E25"/>
    <w:rsid w:val="00F6166E"/>
    <w:rsid w:val="00F93AF8"/>
    <w:rsid w:val="00F9414D"/>
    <w:rsid w:val="00FA3EAF"/>
    <w:rsid w:val="00FB5835"/>
    <w:rsid w:val="00FC2845"/>
    <w:rsid w:val="00FC41C5"/>
    <w:rsid w:val="00FD3B2A"/>
    <w:rsid w:val="00FE4796"/>
    <w:rsid w:val="00FE50B0"/>
    <w:rsid w:val="00FF2B0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4773"/>
    <w:pPr>
      <w:suppressAutoHyphens/>
    </w:pPr>
    <w:rPr>
      <w:rFonts w:ascii="Times New Roman" w:eastAsia="Times New Roman" w:hAnsi="Times New Roman"/>
      <w:sz w:val="24"/>
      <w:szCs w:val="20"/>
      <w:lang w:eastAsia="ar-SA"/>
    </w:rPr>
  </w:style>
  <w:style w:type="paragraph" w:styleId="Heading1">
    <w:name w:val="heading 1"/>
    <w:basedOn w:val="Normal"/>
    <w:next w:val="Normal"/>
    <w:link w:val="Heading1Char"/>
    <w:uiPriority w:val="99"/>
    <w:qFormat/>
    <w:rsid w:val="001B4773"/>
    <w:pPr>
      <w:keepNext/>
      <w:numPr>
        <w:numId w:val="1"/>
      </w:numPr>
      <w:spacing w:line="360" w:lineRule="auto"/>
      <w:jc w:val="center"/>
      <w:outlineLvl w:val="0"/>
    </w:pPr>
    <w:rPr>
      <w:b/>
    </w:rPr>
  </w:style>
  <w:style w:type="paragraph" w:styleId="Heading2">
    <w:name w:val="heading 2"/>
    <w:basedOn w:val="Normal"/>
    <w:next w:val="Normal"/>
    <w:link w:val="Heading2Char"/>
    <w:uiPriority w:val="99"/>
    <w:qFormat/>
    <w:rsid w:val="001B4773"/>
    <w:pPr>
      <w:keepNext/>
      <w:widowControl w:val="0"/>
      <w:numPr>
        <w:ilvl w:val="1"/>
        <w:numId w:val="1"/>
      </w:numPr>
      <w:spacing w:after="360" w:line="360" w:lineRule="auto"/>
      <w:outlineLvl w:val="1"/>
    </w:pPr>
    <w:rPr>
      <w:rFonts w:ascii="Arial" w:hAnsi="Arial"/>
      <w:sz w:val="22"/>
      <w:u w:val="single"/>
    </w:rPr>
  </w:style>
  <w:style w:type="paragraph" w:styleId="Heading3">
    <w:name w:val="heading 3"/>
    <w:basedOn w:val="Normal"/>
    <w:next w:val="Normal"/>
    <w:link w:val="Heading3Char"/>
    <w:uiPriority w:val="99"/>
    <w:qFormat/>
    <w:rsid w:val="001B4773"/>
    <w:pPr>
      <w:keepNext/>
      <w:widowControl w:val="0"/>
      <w:numPr>
        <w:ilvl w:val="2"/>
        <w:numId w:val="1"/>
      </w:numPr>
      <w:spacing w:line="360" w:lineRule="auto"/>
      <w:outlineLvl w:val="2"/>
    </w:pPr>
    <w:rPr>
      <w:rFonts w:ascii="Arial" w:hAnsi="Arial"/>
      <w:b/>
      <w:sz w:val="22"/>
    </w:rPr>
  </w:style>
  <w:style w:type="paragraph" w:styleId="Heading4">
    <w:name w:val="heading 4"/>
    <w:basedOn w:val="Normal"/>
    <w:next w:val="Normal"/>
    <w:link w:val="Heading4Char"/>
    <w:uiPriority w:val="99"/>
    <w:qFormat/>
    <w:rsid w:val="001B4773"/>
    <w:pPr>
      <w:keepNext/>
      <w:numPr>
        <w:ilvl w:val="3"/>
        <w:numId w:val="1"/>
      </w:numPr>
      <w:tabs>
        <w:tab w:val="left" w:pos="0"/>
      </w:tabs>
      <w:spacing w:after="120" w:line="336" w:lineRule="auto"/>
      <w:jc w:val="center"/>
      <w:outlineLvl w:val="3"/>
    </w:pPr>
    <w:rPr>
      <w:b/>
    </w:rPr>
  </w:style>
  <w:style w:type="paragraph" w:styleId="Heading5">
    <w:name w:val="heading 5"/>
    <w:basedOn w:val="Normal"/>
    <w:next w:val="Normal"/>
    <w:link w:val="Heading5Char"/>
    <w:uiPriority w:val="99"/>
    <w:qFormat/>
    <w:rsid w:val="001B4773"/>
    <w:pPr>
      <w:keepNext/>
      <w:numPr>
        <w:ilvl w:val="4"/>
        <w:numId w:val="1"/>
      </w:numPr>
      <w:jc w:val="both"/>
      <w:outlineLvl w:val="4"/>
    </w:pPr>
    <w:rPr>
      <w:u w:val="single"/>
    </w:rPr>
  </w:style>
  <w:style w:type="paragraph" w:styleId="Heading6">
    <w:name w:val="heading 6"/>
    <w:basedOn w:val="Normal"/>
    <w:next w:val="Normal"/>
    <w:link w:val="Heading6Char"/>
    <w:uiPriority w:val="99"/>
    <w:qFormat/>
    <w:rsid w:val="001B4773"/>
    <w:pPr>
      <w:keepNext/>
      <w:numPr>
        <w:ilvl w:val="5"/>
        <w:numId w:val="1"/>
      </w:numPr>
      <w:ind w:left="6237"/>
      <w:jc w:val="center"/>
      <w:outlineLvl w:val="5"/>
    </w:pPr>
    <w:rPr>
      <w:i/>
      <w:sz w:val="18"/>
    </w:rPr>
  </w:style>
  <w:style w:type="paragraph" w:styleId="Heading7">
    <w:name w:val="heading 7"/>
    <w:basedOn w:val="Normal"/>
    <w:next w:val="Normal"/>
    <w:link w:val="Heading7Char"/>
    <w:uiPriority w:val="99"/>
    <w:qFormat/>
    <w:rsid w:val="001B4773"/>
    <w:pPr>
      <w:keepNext/>
      <w:numPr>
        <w:ilvl w:val="6"/>
        <w:numId w:val="1"/>
      </w:numPr>
      <w:jc w:val="right"/>
      <w:outlineLvl w:val="6"/>
    </w:pPr>
    <w:rPr>
      <w:u w:val="single"/>
    </w:rPr>
  </w:style>
  <w:style w:type="paragraph" w:styleId="Heading8">
    <w:name w:val="heading 8"/>
    <w:basedOn w:val="Normal"/>
    <w:next w:val="Normal"/>
    <w:link w:val="Heading8Char"/>
    <w:uiPriority w:val="99"/>
    <w:qFormat/>
    <w:rsid w:val="001B4773"/>
    <w:pPr>
      <w:keepNext/>
      <w:numPr>
        <w:ilvl w:val="7"/>
        <w:numId w:val="1"/>
      </w:numPr>
      <w:tabs>
        <w:tab w:val="left" w:pos="17607"/>
        <w:tab w:val="left" w:pos="23844"/>
        <w:tab w:val="left" w:pos="24270"/>
      </w:tabs>
      <w:ind w:left="426"/>
      <w:outlineLvl w:val="7"/>
    </w:pPr>
    <w:rPr>
      <w:b/>
      <w:sz w:val="26"/>
    </w:rPr>
  </w:style>
  <w:style w:type="paragraph" w:styleId="Heading9">
    <w:name w:val="heading 9"/>
    <w:basedOn w:val="Normal"/>
    <w:next w:val="Normal"/>
    <w:link w:val="Heading9Char"/>
    <w:uiPriority w:val="99"/>
    <w:qFormat/>
    <w:rsid w:val="001B4773"/>
    <w:pPr>
      <w:keepNext/>
      <w:numPr>
        <w:ilvl w:val="8"/>
        <w:numId w:val="1"/>
      </w:numPr>
      <w:spacing w:after="120"/>
      <w:ind w:left="-142"/>
      <w:jc w:val="both"/>
      <w:outlineLvl w:val="8"/>
    </w:pPr>
    <w:rPr>
      <w:b/>
      <w:i/>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4773"/>
    <w:rPr>
      <w:rFonts w:eastAsia="Times New Roman" w:cs="Times New Roman"/>
      <w:b/>
      <w:sz w:val="24"/>
      <w:lang w:val="pl-PL" w:eastAsia="ar-SA" w:bidi="ar-SA"/>
    </w:rPr>
  </w:style>
  <w:style w:type="character" w:customStyle="1" w:styleId="Heading2Char">
    <w:name w:val="Heading 2 Char"/>
    <w:basedOn w:val="DefaultParagraphFont"/>
    <w:link w:val="Heading2"/>
    <w:uiPriority w:val="99"/>
    <w:locked/>
    <w:rsid w:val="001B4773"/>
    <w:rPr>
      <w:rFonts w:ascii="Arial" w:hAnsi="Arial" w:cs="Times New Roman"/>
      <w:sz w:val="22"/>
      <w:u w:val="single"/>
      <w:lang w:val="pl-PL" w:eastAsia="ar-SA" w:bidi="ar-SA"/>
    </w:rPr>
  </w:style>
  <w:style w:type="character" w:customStyle="1" w:styleId="Heading3Char">
    <w:name w:val="Heading 3 Char"/>
    <w:basedOn w:val="DefaultParagraphFont"/>
    <w:link w:val="Heading3"/>
    <w:uiPriority w:val="99"/>
    <w:locked/>
    <w:rsid w:val="001B4773"/>
    <w:rPr>
      <w:rFonts w:ascii="Arial" w:hAnsi="Arial" w:cs="Times New Roman"/>
      <w:b/>
      <w:sz w:val="22"/>
      <w:lang w:val="pl-PL" w:eastAsia="ar-SA" w:bidi="ar-SA"/>
    </w:rPr>
  </w:style>
  <w:style w:type="character" w:customStyle="1" w:styleId="Heading4Char">
    <w:name w:val="Heading 4 Char"/>
    <w:basedOn w:val="DefaultParagraphFont"/>
    <w:link w:val="Heading4"/>
    <w:uiPriority w:val="99"/>
    <w:locked/>
    <w:rsid w:val="001B4773"/>
    <w:rPr>
      <w:rFonts w:eastAsia="Times New Roman" w:cs="Times New Roman"/>
      <w:b/>
      <w:sz w:val="24"/>
      <w:lang w:val="pl-PL" w:eastAsia="ar-SA" w:bidi="ar-SA"/>
    </w:rPr>
  </w:style>
  <w:style w:type="character" w:customStyle="1" w:styleId="Heading5Char">
    <w:name w:val="Heading 5 Char"/>
    <w:basedOn w:val="DefaultParagraphFont"/>
    <w:link w:val="Heading5"/>
    <w:uiPriority w:val="99"/>
    <w:locked/>
    <w:rsid w:val="001B4773"/>
    <w:rPr>
      <w:rFonts w:eastAsia="Times New Roman" w:cs="Times New Roman"/>
      <w:sz w:val="24"/>
      <w:u w:val="single"/>
      <w:lang w:val="pl-PL" w:eastAsia="ar-SA" w:bidi="ar-SA"/>
    </w:rPr>
  </w:style>
  <w:style w:type="character" w:customStyle="1" w:styleId="Heading6Char">
    <w:name w:val="Heading 6 Char"/>
    <w:basedOn w:val="DefaultParagraphFont"/>
    <w:link w:val="Heading6"/>
    <w:uiPriority w:val="99"/>
    <w:locked/>
    <w:rsid w:val="001B4773"/>
    <w:rPr>
      <w:rFonts w:eastAsia="Times New Roman" w:cs="Times New Roman"/>
      <w:i/>
      <w:sz w:val="18"/>
      <w:lang w:val="pl-PL" w:eastAsia="ar-SA" w:bidi="ar-SA"/>
    </w:rPr>
  </w:style>
  <w:style w:type="character" w:customStyle="1" w:styleId="Heading7Char">
    <w:name w:val="Heading 7 Char"/>
    <w:basedOn w:val="DefaultParagraphFont"/>
    <w:link w:val="Heading7"/>
    <w:uiPriority w:val="99"/>
    <w:locked/>
    <w:rsid w:val="001B4773"/>
    <w:rPr>
      <w:rFonts w:eastAsia="Times New Roman" w:cs="Times New Roman"/>
      <w:sz w:val="24"/>
      <w:u w:val="single"/>
      <w:lang w:val="pl-PL" w:eastAsia="ar-SA" w:bidi="ar-SA"/>
    </w:rPr>
  </w:style>
  <w:style w:type="character" w:customStyle="1" w:styleId="Heading8Char">
    <w:name w:val="Heading 8 Char"/>
    <w:basedOn w:val="DefaultParagraphFont"/>
    <w:link w:val="Heading8"/>
    <w:uiPriority w:val="99"/>
    <w:locked/>
    <w:rsid w:val="001B4773"/>
    <w:rPr>
      <w:rFonts w:eastAsia="Times New Roman" w:cs="Times New Roman"/>
      <w:b/>
      <w:sz w:val="26"/>
      <w:lang w:val="pl-PL" w:eastAsia="ar-SA" w:bidi="ar-SA"/>
    </w:rPr>
  </w:style>
  <w:style w:type="character" w:customStyle="1" w:styleId="Heading9Char">
    <w:name w:val="Heading 9 Char"/>
    <w:basedOn w:val="DefaultParagraphFont"/>
    <w:link w:val="Heading9"/>
    <w:uiPriority w:val="99"/>
    <w:locked/>
    <w:rsid w:val="001B4773"/>
    <w:rPr>
      <w:rFonts w:eastAsia="Times New Roman" w:cs="Times New Roman"/>
      <w:b/>
      <w:i/>
      <w:sz w:val="22"/>
      <w:lang w:val="pl-PL" w:eastAsia="ar-SA" w:bidi="ar-SA"/>
    </w:rPr>
  </w:style>
  <w:style w:type="paragraph" w:styleId="BodyText">
    <w:name w:val="Body Text"/>
    <w:basedOn w:val="Normal"/>
    <w:link w:val="BodyTextChar"/>
    <w:uiPriority w:val="99"/>
    <w:semiHidden/>
    <w:rsid w:val="001B4773"/>
    <w:pPr>
      <w:jc w:val="both"/>
    </w:pPr>
  </w:style>
  <w:style w:type="character" w:customStyle="1" w:styleId="BodyTextChar">
    <w:name w:val="Body Text Char"/>
    <w:basedOn w:val="DefaultParagraphFont"/>
    <w:link w:val="BodyText"/>
    <w:uiPriority w:val="99"/>
    <w:semiHidden/>
    <w:locked/>
    <w:rsid w:val="001B4773"/>
    <w:rPr>
      <w:rFonts w:ascii="Times New Roman" w:hAnsi="Times New Roman" w:cs="Times New Roman"/>
      <w:sz w:val="20"/>
      <w:szCs w:val="20"/>
      <w:lang w:eastAsia="ar-SA" w:bidi="ar-SA"/>
    </w:rPr>
  </w:style>
  <w:style w:type="paragraph" w:customStyle="1" w:styleId="Tekstpodstawowywcity31">
    <w:name w:val="Tekst podstawowy wcięty 31"/>
    <w:basedOn w:val="Normal"/>
    <w:uiPriority w:val="99"/>
    <w:rsid w:val="001B4773"/>
    <w:pPr>
      <w:tabs>
        <w:tab w:val="left" w:pos="29069"/>
      </w:tabs>
      <w:ind w:left="709" w:hanging="425"/>
      <w:jc w:val="both"/>
    </w:pPr>
    <w:rPr>
      <w:rFonts w:ascii="Verdana" w:hAnsi="Verdana"/>
      <w:sz w:val="22"/>
      <w:szCs w:val="24"/>
    </w:rPr>
  </w:style>
  <w:style w:type="paragraph" w:styleId="BodyTextIndent">
    <w:name w:val="Body Text Indent"/>
    <w:basedOn w:val="Normal"/>
    <w:link w:val="BodyTextIndentChar"/>
    <w:uiPriority w:val="99"/>
    <w:rsid w:val="001B4773"/>
    <w:pPr>
      <w:spacing w:after="120"/>
      <w:ind w:left="283"/>
    </w:pPr>
  </w:style>
  <w:style w:type="character" w:customStyle="1" w:styleId="BodyTextIndentChar">
    <w:name w:val="Body Text Indent Char"/>
    <w:basedOn w:val="DefaultParagraphFont"/>
    <w:link w:val="BodyTextIndent"/>
    <w:uiPriority w:val="99"/>
    <w:locked/>
    <w:rsid w:val="001B4773"/>
    <w:rPr>
      <w:rFonts w:ascii="Times New Roman" w:hAnsi="Times New Roman" w:cs="Times New Roman"/>
      <w:sz w:val="20"/>
      <w:szCs w:val="20"/>
      <w:lang w:eastAsia="ar-SA" w:bidi="ar-SA"/>
    </w:rPr>
  </w:style>
  <w:style w:type="paragraph" w:customStyle="1" w:styleId="Akapitzlist1">
    <w:name w:val="Akapit z listą1"/>
    <w:basedOn w:val="Normal"/>
    <w:uiPriority w:val="99"/>
    <w:rsid w:val="009D3BAE"/>
    <w:pPr>
      <w:ind w:left="720"/>
    </w:pPr>
    <w:rPr>
      <w:rFonts w:ascii="Arial" w:hAnsi="Arial"/>
      <w:kern w:val="1"/>
    </w:rPr>
  </w:style>
  <w:style w:type="paragraph" w:styleId="ListParagraph">
    <w:name w:val="List Paragraph"/>
    <w:basedOn w:val="Normal"/>
    <w:uiPriority w:val="99"/>
    <w:qFormat/>
    <w:rsid w:val="006B7A3D"/>
    <w:pPr>
      <w:ind w:left="720"/>
      <w:contextualSpacing/>
    </w:pPr>
  </w:style>
  <w:style w:type="paragraph" w:customStyle="1" w:styleId="WW-Tekstpodstawowy2">
    <w:name w:val="WW-Tekst podstawowy 2"/>
    <w:basedOn w:val="Normal"/>
    <w:uiPriority w:val="99"/>
    <w:rsid w:val="006B7A3D"/>
    <w:pPr>
      <w:jc w:val="both"/>
    </w:pPr>
  </w:style>
  <w:style w:type="paragraph" w:customStyle="1" w:styleId="Tekstpodstawowy21">
    <w:name w:val="Tekst podstawowy 21"/>
    <w:basedOn w:val="Normal"/>
    <w:uiPriority w:val="99"/>
    <w:rsid w:val="00B76517"/>
    <w:pPr>
      <w:spacing w:after="120" w:line="480" w:lineRule="auto"/>
    </w:pPr>
    <w:rPr>
      <w:szCs w:val="24"/>
    </w:rPr>
  </w:style>
  <w:style w:type="paragraph" w:styleId="Header">
    <w:name w:val="header"/>
    <w:basedOn w:val="Normal"/>
    <w:link w:val="HeaderChar"/>
    <w:uiPriority w:val="99"/>
    <w:semiHidden/>
    <w:rsid w:val="00372A87"/>
    <w:pPr>
      <w:tabs>
        <w:tab w:val="center" w:pos="4536"/>
        <w:tab w:val="right" w:pos="9072"/>
      </w:tabs>
    </w:pPr>
  </w:style>
  <w:style w:type="character" w:customStyle="1" w:styleId="HeaderChar">
    <w:name w:val="Header Char"/>
    <w:basedOn w:val="DefaultParagraphFont"/>
    <w:link w:val="Header"/>
    <w:uiPriority w:val="99"/>
    <w:semiHidden/>
    <w:locked/>
    <w:rsid w:val="00372A87"/>
    <w:rPr>
      <w:rFonts w:ascii="Times New Roman" w:hAnsi="Times New Roman" w:cs="Times New Roman"/>
      <w:sz w:val="20"/>
      <w:szCs w:val="20"/>
      <w:lang w:eastAsia="ar-SA" w:bidi="ar-SA"/>
    </w:rPr>
  </w:style>
  <w:style w:type="paragraph" w:styleId="Footer">
    <w:name w:val="footer"/>
    <w:basedOn w:val="Normal"/>
    <w:link w:val="FooterChar"/>
    <w:uiPriority w:val="99"/>
    <w:rsid w:val="00372A87"/>
    <w:pPr>
      <w:tabs>
        <w:tab w:val="center" w:pos="4536"/>
        <w:tab w:val="right" w:pos="9072"/>
      </w:tabs>
    </w:pPr>
  </w:style>
  <w:style w:type="character" w:customStyle="1" w:styleId="FooterChar">
    <w:name w:val="Footer Char"/>
    <w:basedOn w:val="DefaultParagraphFont"/>
    <w:link w:val="Footer"/>
    <w:uiPriority w:val="99"/>
    <w:locked/>
    <w:rsid w:val="00372A87"/>
    <w:rPr>
      <w:rFonts w:ascii="Times New Roman" w:hAnsi="Times New Roman" w:cs="Times New Roman"/>
      <w:sz w:val="20"/>
      <w:szCs w:val="20"/>
      <w:lang w:eastAsia="ar-SA" w:bidi="ar-SA"/>
    </w:rPr>
  </w:style>
  <w:style w:type="character" w:styleId="Strong">
    <w:name w:val="Strong"/>
    <w:basedOn w:val="DefaultParagraphFont"/>
    <w:uiPriority w:val="99"/>
    <w:qFormat/>
    <w:rsid w:val="00910CE9"/>
    <w:rPr>
      <w:rFonts w:cs="Times New Roman"/>
      <w:b/>
      <w:bCs/>
    </w:rPr>
  </w:style>
  <w:style w:type="paragraph" w:styleId="NoSpacing">
    <w:name w:val="No Spacing"/>
    <w:uiPriority w:val="99"/>
    <w:qFormat/>
    <w:rsid w:val="00220CE7"/>
    <w:pPr>
      <w:suppressAutoHyphens/>
    </w:pPr>
    <w:rPr>
      <w:rFonts w:eastAsia="Times New Roman" w:cs="Calibri"/>
      <w:lang w:eastAsia="ar-SA"/>
    </w:rPr>
  </w:style>
  <w:style w:type="paragraph" w:customStyle="1" w:styleId="western">
    <w:name w:val="western"/>
    <w:basedOn w:val="Normal"/>
    <w:uiPriority w:val="99"/>
    <w:rsid w:val="006D586E"/>
    <w:pPr>
      <w:suppressAutoHyphens w:val="0"/>
      <w:spacing w:before="100" w:beforeAutospacing="1"/>
      <w:jc w:val="both"/>
    </w:pPr>
    <w:rPr>
      <w:rFonts w:eastAsia="Calibri"/>
      <w:color w:val="000000"/>
      <w:szCs w:val="24"/>
      <w:lang w:eastAsia="pl-PL"/>
    </w:rPr>
  </w:style>
</w:styles>
</file>

<file path=word/webSettings.xml><?xml version="1.0" encoding="utf-8"?>
<w:webSettings xmlns:r="http://schemas.openxmlformats.org/officeDocument/2006/relationships" xmlns:w="http://schemas.openxmlformats.org/wordprocessingml/2006/main">
  <w:divs>
    <w:div w:id="1852255087">
      <w:marLeft w:val="0"/>
      <w:marRight w:val="0"/>
      <w:marTop w:val="0"/>
      <w:marBottom w:val="0"/>
      <w:divBdr>
        <w:top w:val="none" w:sz="0" w:space="0" w:color="auto"/>
        <w:left w:val="none" w:sz="0" w:space="0" w:color="auto"/>
        <w:bottom w:val="none" w:sz="0" w:space="0" w:color="auto"/>
        <w:right w:val="none" w:sz="0" w:space="0" w:color="auto"/>
      </w:divBdr>
    </w:div>
    <w:div w:id="1852255088">
      <w:marLeft w:val="0"/>
      <w:marRight w:val="0"/>
      <w:marTop w:val="0"/>
      <w:marBottom w:val="0"/>
      <w:divBdr>
        <w:top w:val="none" w:sz="0" w:space="0" w:color="auto"/>
        <w:left w:val="none" w:sz="0" w:space="0" w:color="auto"/>
        <w:bottom w:val="none" w:sz="0" w:space="0" w:color="auto"/>
        <w:right w:val="none" w:sz="0" w:space="0" w:color="auto"/>
      </w:divBdr>
    </w:div>
    <w:div w:id="1852255089">
      <w:marLeft w:val="0"/>
      <w:marRight w:val="0"/>
      <w:marTop w:val="0"/>
      <w:marBottom w:val="0"/>
      <w:divBdr>
        <w:top w:val="none" w:sz="0" w:space="0" w:color="auto"/>
        <w:left w:val="none" w:sz="0" w:space="0" w:color="auto"/>
        <w:bottom w:val="none" w:sz="0" w:space="0" w:color="auto"/>
        <w:right w:val="none" w:sz="0" w:space="0" w:color="auto"/>
      </w:divBdr>
    </w:div>
    <w:div w:id="1852255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845</TotalTime>
  <Pages>7</Pages>
  <Words>3263</Words>
  <Characters>19579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pklimczak</dc:creator>
  <cp:keywords/>
  <dc:description/>
  <cp:lastModifiedBy>sdziebowska</cp:lastModifiedBy>
  <cp:revision>30</cp:revision>
  <cp:lastPrinted>2018-03-16T07:44:00Z</cp:lastPrinted>
  <dcterms:created xsi:type="dcterms:W3CDTF">2018-01-26T09:35:00Z</dcterms:created>
  <dcterms:modified xsi:type="dcterms:W3CDTF">2018-03-16T07:44:00Z</dcterms:modified>
</cp:coreProperties>
</file>