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139" w:rsidRDefault="00D0250D" w:rsidP="001A7139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b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5356860</wp:posOffset>
            </wp:positionH>
            <wp:positionV relativeFrom="margin">
              <wp:posOffset>-238125</wp:posOffset>
            </wp:positionV>
            <wp:extent cx="365125" cy="786130"/>
            <wp:effectExtent l="19050" t="0" r="0" b="0"/>
            <wp:wrapNone/>
            <wp:docPr id="5" name="Obraz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139">
        <w:rPr>
          <w:rFonts w:ascii="Microsoft Sans Serif" w:hAnsi="Microsoft Sans Serif" w:cs="Microsoft Sans Serif"/>
          <w:b/>
          <w:sz w:val="22"/>
          <w:szCs w:val="22"/>
        </w:rPr>
        <w:t>Wojewódzki Inspektorat Ochrony Roślin i Nasiennictwa w Łodzi</w:t>
      </w:r>
    </w:p>
    <w:p w:rsidR="001A7139" w:rsidRDefault="001A7139" w:rsidP="001A7139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b/>
          <w:sz w:val="22"/>
          <w:szCs w:val="22"/>
        </w:rPr>
        <w:t>Oddział w Łasku</w:t>
      </w:r>
    </w:p>
    <w:p w:rsidR="001A7139" w:rsidRDefault="001A7139" w:rsidP="001A7139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b/>
          <w:sz w:val="22"/>
          <w:szCs w:val="22"/>
        </w:rPr>
        <w:t xml:space="preserve">tel., fax. 43 675-25-87 </w:t>
      </w:r>
    </w:p>
    <w:p w:rsidR="001A7139" w:rsidRPr="000940F6" w:rsidRDefault="001A7139" w:rsidP="001A7139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  <w:u w:val="single"/>
          <w:lang w:val="en-US"/>
        </w:rPr>
      </w:pPr>
      <w:r w:rsidRPr="000940F6">
        <w:rPr>
          <w:rFonts w:ascii="Microsoft Sans Serif" w:hAnsi="Microsoft Sans Serif" w:cs="Microsoft Sans Serif"/>
          <w:b/>
          <w:sz w:val="22"/>
          <w:szCs w:val="22"/>
          <w:lang w:val="en-US"/>
        </w:rPr>
        <w:t xml:space="preserve">e-mail: </w:t>
      </w:r>
      <w:r w:rsidRPr="000940F6">
        <w:rPr>
          <w:rFonts w:ascii="Microsoft Sans Serif" w:hAnsi="Microsoft Sans Serif" w:cs="Microsoft Sans Serif"/>
          <w:b/>
          <w:sz w:val="22"/>
          <w:szCs w:val="22"/>
          <w:u w:val="single"/>
          <w:lang w:val="en-US"/>
        </w:rPr>
        <w:t>o-lask@piorin.gov.pl</w:t>
      </w:r>
    </w:p>
    <w:p w:rsidR="003B44EE" w:rsidRPr="000940F6" w:rsidRDefault="003B44EE" w:rsidP="00A816C1">
      <w:pPr>
        <w:pStyle w:val="Bezodstpw"/>
        <w:rPr>
          <w:lang w:val="en-US"/>
        </w:rPr>
      </w:pPr>
    </w:p>
    <w:p w:rsidR="003B44EE" w:rsidRPr="00D83601" w:rsidRDefault="003B44EE" w:rsidP="00054099">
      <w:pPr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 w:rsidRPr="00D83601">
        <w:rPr>
          <w:rFonts w:ascii="Microsoft Sans Serif" w:hAnsi="Microsoft Sans Serif" w:cs="Microsoft Sans Serif"/>
          <w:b/>
          <w:sz w:val="22"/>
          <w:szCs w:val="22"/>
        </w:rPr>
        <w:t>KOMUNIKAT O ZAGROŻENIU UPRAW ROŚLIN</w:t>
      </w:r>
    </w:p>
    <w:p w:rsidR="003B44EE" w:rsidRPr="00304CC0" w:rsidRDefault="003B44EE">
      <w:pPr>
        <w:rPr>
          <w:rFonts w:ascii="Microsoft Sans Serif" w:hAnsi="Microsoft Sans Serif" w:cs="Microsoft Sans Serif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4219"/>
        <w:gridCol w:w="2536"/>
        <w:gridCol w:w="3276"/>
      </w:tblGrid>
      <w:tr w:rsidR="000940F6" w:rsidTr="00FB294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0940F6" w:rsidRPr="001A7139" w:rsidRDefault="000940F6" w:rsidP="000940F6">
            <w:pPr>
              <w:spacing w:line="480" w:lineRule="auto"/>
              <w:rPr>
                <w:rFonts w:ascii="Microsoft Sans Serif" w:hAnsi="Microsoft Sans Serif" w:cs="Microsoft Sans Serif"/>
                <w:b/>
                <w:i/>
                <w:sz w:val="20"/>
                <w:szCs w:val="20"/>
              </w:rPr>
            </w:pPr>
            <w:r w:rsidRPr="00162532">
              <w:rPr>
                <w:rFonts w:ascii="Microsoft Sans Serif" w:hAnsi="Microsoft Sans Serif" w:cs="Microsoft Sans Serif"/>
                <w:sz w:val="20"/>
                <w:szCs w:val="20"/>
              </w:rPr>
              <w:t>Województwo:</w:t>
            </w:r>
            <w:r w:rsidRPr="00A57B2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łódzkie</w:t>
            </w:r>
          </w:p>
          <w:p w:rsidR="000940F6" w:rsidRDefault="000940F6" w:rsidP="000940F6">
            <w:pPr>
              <w:spacing w:line="48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62532">
              <w:rPr>
                <w:rFonts w:ascii="Microsoft Sans Serif" w:hAnsi="Microsoft Sans Serif" w:cs="Microsoft Sans Serif"/>
                <w:sz w:val="20"/>
                <w:szCs w:val="20"/>
              </w:rPr>
              <w:t>Powiat: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 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ł</w:t>
            </w:r>
            <w:r w:rsidRPr="001A7139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aski</w:t>
            </w:r>
            <w:r w:rsidR="00FB2946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, zduńskowolski</w:t>
            </w:r>
          </w:p>
          <w:p w:rsidR="000940F6" w:rsidRPr="00162532" w:rsidRDefault="000940F6" w:rsidP="000940F6">
            <w:pPr>
              <w:spacing w:line="480" w:lineRule="auto"/>
              <w:rPr>
                <w:rFonts w:ascii="Microsoft Sans Serif" w:hAnsi="Microsoft Sans Serif" w:cs="Microsoft Sans Serif"/>
                <w:b/>
                <w:i/>
                <w:sz w:val="20"/>
                <w:szCs w:val="20"/>
              </w:rPr>
            </w:pPr>
            <w:proofErr w:type="spellStart"/>
            <w:r w:rsidRPr="00162532">
              <w:rPr>
                <w:rFonts w:ascii="Microsoft Sans Serif" w:hAnsi="Microsoft Sans Serif" w:cs="Microsoft Sans Serif"/>
                <w:sz w:val="20"/>
                <w:szCs w:val="20"/>
              </w:rPr>
              <w:t>Agrofag</w:t>
            </w:r>
            <w:proofErr w:type="spellEnd"/>
            <w:r w:rsidRPr="00162532">
              <w:rPr>
                <w:rFonts w:ascii="Microsoft Sans Serif" w:hAnsi="Microsoft Sans Serif" w:cs="Microsoft Sans Serif"/>
                <w:sz w:val="20"/>
                <w:szCs w:val="20"/>
              </w:rPr>
              <w:t>:</w:t>
            </w:r>
            <w:r w:rsidRPr="001F5925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Mączniak prawdziwy truskawki</w:t>
            </w:r>
          </w:p>
          <w:p w:rsidR="000940F6" w:rsidRPr="000E7047" w:rsidRDefault="000940F6" w:rsidP="000940F6">
            <w:pPr>
              <w:spacing w:line="480" w:lineRule="auto"/>
              <w:rPr>
                <w:rFonts w:ascii="Microsoft Sans Serif" w:hAnsi="Microsoft Sans Serif" w:cs="Microsoft Sans Serif"/>
                <w:b/>
                <w:i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Roślina: 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Truskawka</w:t>
            </w:r>
          </w:p>
          <w:p w:rsidR="000940F6" w:rsidRDefault="000940F6" w:rsidP="003B3EDE">
            <w:pPr>
              <w:spacing w:line="48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62532">
              <w:rPr>
                <w:rFonts w:ascii="Microsoft Sans Serif" w:hAnsi="Microsoft Sans Serif" w:cs="Microsoft Sans Serif"/>
                <w:sz w:val="20"/>
                <w:szCs w:val="20"/>
              </w:rPr>
              <w:t>Data publikacji komunikatu</w:t>
            </w:r>
            <w:r w:rsidRPr="00F6754B">
              <w:rPr>
                <w:rFonts w:ascii="Microsoft Sans Serif" w:hAnsi="Microsoft Sans Serif" w:cs="Microsoft Sans Serif"/>
                <w:sz w:val="20"/>
                <w:szCs w:val="20"/>
              </w:rPr>
              <w:t>;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430888" w:rsidRPr="00430888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30</w:t>
            </w:r>
            <w:r w:rsidRPr="00430888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.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0</w:t>
            </w:r>
            <w:r w:rsidR="00430888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4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.201</w:t>
            </w:r>
            <w:r w:rsidR="00430888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8</w:t>
            </w:r>
            <w:r w:rsidRPr="001A7139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r.</w:t>
            </w:r>
            <w:r w:rsidRPr="00F6754B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0940F6" w:rsidRDefault="000940F6" w:rsidP="00162532">
            <w:pPr>
              <w:spacing w:line="48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438275" cy="1438275"/>
                  <wp:effectExtent l="19050" t="0" r="9525" b="0"/>
                  <wp:docPr id="1" name="Obraz 1" descr="Znalezione obrazy dla zapytania mączniak prawdziwy truskawki zdjęci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mączniak prawdziwy truskawki zdjęci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0940F6" w:rsidRDefault="00FB2946" w:rsidP="00162532">
            <w:pPr>
              <w:spacing w:line="480" w:lineRule="auto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924050" cy="1424065"/>
                  <wp:effectExtent l="1905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111" cy="1427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4971" w:rsidRPr="00684A53" w:rsidRDefault="005C4971" w:rsidP="00B9114B">
      <w:pPr>
        <w:spacing w:line="276" w:lineRule="auto"/>
        <w:rPr>
          <w:rFonts w:ascii="Microsoft Sans Serif" w:hAnsi="Microsoft Sans Serif" w:cs="Microsoft Sans Serif"/>
          <w:sz w:val="21"/>
          <w:szCs w:val="21"/>
        </w:rPr>
      </w:pPr>
      <w:r w:rsidRPr="00684A53">
        <w:rPr>
          <w:rFonts w:ascii="Microsoft Sans Serif" w:hAnsi="Microsoft Sans Serif" w:cs="Microsoft Sans Serif"/>
          <w:sz w:val="21"/>
          <w:szCs w:val="21"/>
        </w:rPr>
        <w:t>Truskawce zagraża mączniak prawdziwy truskawki.</w:t>
      </w:r>
    </w:p>
    <w:p w:rsidR="00B9114B" w:rsidRPr="00684A53" w:rsidRDefault="00B9114B" w:rsidP="00B9114B">
      <w:pPr>
        <w:spacing w:line="276" w:lineRule="auto"/>
        <w:rPr>
          <w:rFonts w:ascii="Microsoft Sans Serif" w:hAnsi="Microsoft Sans Serif" w:cs="Microsoft Sans Serif"/>
          <w:sz w:val="21"/>
          <w:szCs w:val="21"/>
        </w:rPr>
      </w:pPr>
    </w:p>
    <w:p w:rsidR="0099795B" w:rsidRPr="00684A53" w:rsidRDefault="0099795B" w:rsidP="0039653E">
      <w:pPr>
        <w:jc w:val="both"/>
        <w:rPr>
          <w:rFonts w:ascii="Microsoft Sans Serif" w:hAnsi="Microsoft Sans Serif" w:cs="Microsoft Sans Serif"/>
          <w:sz w:val="21"/>
          <w:szCs w:val="21"/>
        </w:rPr>
      </w:pPr>
      <w:r w:rsidRPr="00684A53">
        <w:rPr>
          <w:rFonts w:ascii="Microsoft Sans Serif" w:hAnsi="Microsoft Sans Serif" w:cs="Microsoft Sans Serif"/>
          <w:sz w:val="21"/>
          <w:szCs w:val="21"/>
        </w:rPr>
        <w:t>Decyzję o sposobie i terminie zwalczania</w:t>
      </w:r>
      <w:r w:rsidR="00E8625F" w:rsidRPr="00684A53">
        <w:rPr>
          <w:rFonts w:ascii="Microsoft Sans Serif" w:hAnsi="Microsoft Sans Serif" w:cs="Microsoft Sans Serif"/>
          <w:sz w:val="21"/>
          <w:szCs w:val="21"/>
        </w:rPr>
        <w:t xml:space="preserve"> mączniaka prawdziwego truskawki</w:t>
      </w:r>
      <w:r w:rsidRPr="00684A53">
        <w:rPr>
          <w:rFonts w:ascii="Microsoft Sans Serif" w:hAnsi="Microsoft Sans Serif" w:cs="Microsoft Sans Serif"/>
          <w:sz w:val="21"/>
          <w:szCs w:val="21"/>
        </w:rPr>
        <w:t xml:space="preserve"> należy podjąć </w:t>
      </w:r>
      <w:r w:rsidR="0039653E" w:rsidRPr="00684A53">
        <w:rPr>
          <w:rFonts w:ascii="Microsoft Sans Serif" w:hAnsi="Microsoft Sans Serif" w:cs="Microsoft Sans Serif"/>
          <w:sz w:val="21"/>
          <w:szCs w:val="21"/>
        </w:rPr>
        <w:br/>
      </w:r>
      <w:r w:rsidRPr="00684A53">
        <w:rPr>
          <w:rFonts w:ascii="Microsoft Sans Serif" w:hAnsi="Microsoft Sans Serif" w:cs="Microsoft Sans Serif"/>
          <w:sz w:val="21"/>
          <w:szCs w:val="21"/>
        </w:rPr>
        <w:t>po przeprowadzeniu obserwacji.</w:t>
      </w:r>
      <w:bookmarkStart w:id="0" w:name="_GoBack"/>
      <w:bookmarkEnd w:id="0"/>
    </w:p>
    <w:p w:rsidR="00483F75" w:rsidRPr="00684A53" w:rsidRDefault="00841916" w:rsidP="00CA2098">
      <w:pPr>
        <w:jc w:val="both"/>
        <w:rPr>
          <w:rFonts w:ascii="Microsoft Sans Serif" w:hAnsi="Microsoft Sans Serif" w:cs="Microsoft Sans Serif"/>
          <w:sz w:val="21"/>
          <w:szCs w:val="21"/>
        </w:rPr>
      </w:pPr>
      <w:r w:rsidRPr="00684A53">
        <w:rPr>
          <w:rFonts w:ascii="Microsoft Sans Serif" w:hAnsi="Microsoft Sans Serif" w:cs="Microsoft Sans Serif"/>
          <w:sz w:val="21"/>
          <w:szCs w:val="21"/>
        </w:rPr>
        <w:t xml:space="preserve">Choroba najsilniej poraża </w:t>
      </w:r>
      <w:r w:rsidR="006677B7" w:rsidRPr="00684A53">
        <w:rPr>
          <w:rFonts w:ascii="Microsoft Sans Serif" w:hAnsi="Microsoft Sans Serif" w:cs="Microsoft Sans Serif"/>
          <w:sz w:val="21"/>
          <w:szCs w:val="21"/>
        </w:rPr>
        <w:t xml:space="preserve">liście i </w:t>
      </w:r>
      <w:r w:rsidRPr="00684A53">
        <w:rPr>
          <w:rFonts w:ascii="Microsoft Sans Serif" w:hAnsi="Microsoft Sans Serif" w:cs="Microsoft Sans Serif"/>
          <w:sz w:val="21"/>
          <w:szCs w:val="21"/>
        </w:rPr>
        <w:t>zielone zawiązki owoców.</w:t>
      </w:r>
      <w:r w:rsidR="0039653E" w:rsidRPr="00684A53"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Pr="00684A53">
        <w:rPr>
          <w:rFonts w:ascii="Microsoft Sans Serif" w:hAnsi="Microsoft Sans Serif" w:cs="Microsoft Sans Serif"/>
          <w:sz w:val="21"/>
          <w:szCs w:val="21"/>
        </w:rPr>
        <w:t>Pierwsze objawy choroby obserwuje się najczęściej w</w:t>
      </w:r>
      <w:r w:rsidR="006677B7" w:rsidRPr="00684A53">
        <w:rPr>
          <w:rFonts w:ascii="Microsoft Sans Serif" w:hAnsi="Microsoft Sans Serif" w:cs="Microsoft Sans Serif"/>
          <w:sz w:val="21"/>
          <w:szCs w:val="21"/>
        </w:rPr>
        <w:t xml:space="preserve"> maju.</w:t>
      </w:r>
      <w:r w:rsidR="00511BB5" w:rsidRPr="00684A53">
        <w:rPr>
          <w:sz w:val="21"/>
          <w:szCs w:val="21"/>
        </w:rPr>
        <w:t xml:space="preserve"> </w:t>
      </w:r>
      <w:r w:rsidR="00511BB5" w:rsidRPr="00684A53">
        <w:rPr>
          <w:rFonts w:ascii="Microsoft Sans Serif" w:hAnsi="Microsoft Sans Serif" w:cs="Microsoft Sans Serif"/>
          <w:sz w:val="21"/>
          <w:szCs w:val="21"/>
        </w:rPr>
        <w:t>Występowaniu choroby sprzyjają lata suche i upalne.</w:t>
      </w:r>
      <w:r w:rsidR="00E01894" w:rsidRPr="00684A53"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="0099795B" w:rsidRPr="00684A53">
        <w:rPr>
          <w:rFonts w:ascii="Microsoft Sans Serif" w:hAnsi="Microsoft Sans Serif" w:cs="Microsoft Sans Serif"/>
          <w:sz w:val="21"/>
          <w:szCs w:val="21"/>
        </w:rPr>
        <w:t>Lustracje na plantacjach przeprowadza się systematycznie</w:t>
      </w:r>
      <w:r w:rsidR="00483F75" w:rsidRPr="00684A53">
        <w:rPr>
          <w:rFonts w:ascii="Microsoft Sans Serif" w:hAnsi="Microsoft Sans Serif" w:cs="Microsoft Sans Serif"/>
          <w:sz w:val="21"/>
          <w:szCs w:val="21"/>
        </w:rPr>
        <w:t xml:space="preserve"> od wczesnej wiosny do końca wegetacji.</w:t>
      </w:r>
    </w:p>
    <w:p w:rsidR="0039653E" w:rsidRPr="00684A53" w:rsidRDefault="0039653E" w:rsidP="00511BB5">
      <w:pPr>
        <w:jc w:val="both"/>
        <w:rPr>
          <w:rFonts w:ascii="Microsoft Sans Serif" w:hAnsi="Microsoft Sans Serif" w:cs="Microsoft Sans Serif"/>
          <w:sz w:val="21"/>
          <w:szCs w:val="21"/>
        </w:rPr>
      </w:pPr>
    </w:p>
    <w:p w:rsidR="00E8625F" w:rsidRPr="00684A53" w:rsidRDefault="00E8625F" w:rsidP="00511BB5">
      <w:pPr>
        <w:jc w:val="both"/>
        <w:rPr>
          <w:rFonts w:ascii="Microsoft Sans Serif" w:hAnsi="Microsoft Sans Serif" w:cs="Microsoft Sans Serif"/>
          <w:sz w:val="21"/>
          <w:szCs w:val="21"/>
        </w:rPr>
      </w:pPr>
      <w:r w:rsidRPr="00684A53">
        <w:rPr>
          <w:rFonts w:ascii="Microsoft Sans Serif" w:hAnsi="Microsoft Sans Serif" w:cs="Microsoft Sans Serif"/>
          <w:sz w:val="21"/>
          <w:szCs w:val="21"/>
        </w:rPr>
        <w:t>Zabiegi zwalczające przy użyciu środ</w:t>
      </w:r>
      <w:r w:rsidR="00511BB5" w:rsidRPr="00684A53">
        <w:rPr>
          <w:rFonts w:ascii="Microsoft Sans Serif" w:hAnsi="Microsoft Sans Serif" w:cs="Microsoft Sans Serif"/>
          <w:sz w:val="21"/>
          <w:szCs w:val="21"/>
        </w:rPr>
        <w:t>ków ochrony roślin wykonuje</w:t>
      </w:r>
      <w:r w:rsidRPr="00684A53">
        <w:rPr>
          <w:rFonts w:ascii="Microsoft Sans Serif" w:hAnsi="Microsoft Sans Serif" w:cs="Microsoft Sans Serif"/>
          <w:sz w:val="21"/>
          <w:szCs w:val="21"/>
        </w:rPr>
        <w:t xml:space="preserve"> się odpowiednio dobierając fungicydy, mając na uwadze  okresy największego zagrożenia chorobą oraz rodzaj plantacji:</w:t>
      </w:r>
    </w:p>
    <w:p w:rsidR="00483F75" w:rsidRPr="00684A53" w:rsidRDefault="00E8625F" w:rsidP="00511BB5">
      <w:pPr>
        <w:numPr>
          <w:ilvl w:val="0"/>
          <w:numId w:val="18"/>
        </w:numPr>
        <w:jc w:val="both"/>
        <w:rPr>
          <w:rFonts w:ascii="Microsoft Sans Serif" w:hAnsi="Microsoft Sans Serif" w:cs="Microsoft Sans Serif"/>
          <w:sz w:val="21"/>
          <w:szCs w:val="21"/>
        </w:rPr>
      </w:pPr>
      <w:r w:rsidRPr="00684A53">
        <w:rPr>
          <w:rFonts w:ascii="Microsoft Sans Serif" w:hAnsi="Microsoft Sans Serif" w:cs="Microsoft Sans Serif"/>
          <w:sz w:val="21"/>
          <w:szCs w:val="21"/>
        </w:rPr>
        <w:t>plantacje nowo założone</w:t>
      </w:r>
      <w:r w:rsidR="00841916" w:rsidRPr="00684A53">
        <w:rPr>
          <w:rFonts w:ascii="Microsoft Sans Serif" w:hAnsi="Microsoft Sans Serif" w:cs="Microsoft Sans Serif"/>
          <w:sz w:val="21"/>
          <w:szCs w:val="21"/>
        </w:rPr>
        <w:t xml:space="preserve"> </w:t>
      </w:r>
      <w:r w:rsidR="00483F75" w:rsidRPr="00684A53">
        <w:rPr>
          <w:rFonts w:ascii="Microsoft Sans Serif" w:hAnsi="Microsoft Sans Serif" w:cs="Microsoft Sans Serif"/>
          <w:sz w:val="21"/>
          <w:szCs w:val="21"/>
        </w:rPr>
        <w:t xml:space="preserve">ze zdrowego materiału </w:t>
      </w:r>
      <w:r w:rsidR="003A28D8" w:rsidRPr="00684A53">
        <w:rPr>
          <w:rFonts w:ascii="Microsoft Sans Serif" w:hAnsi="Microsoft Sans Serif" w:cs="Microsoft Sans Serif"/>
          <w:sz w:val="21"/>
          <w:szCs w:val="21"/>
        </w:rPr>
        <w:t xml:space="preserve">rozmnożeniowego </w:t>
      </w:r>
      <w:r w:rsidR="00483F75" w:rsidRPr="00684A53">
        <w:rPr>
          <w:rFonts w:ascii="Microsoft Sans Serif" w:hAnsi="Microsoft Sans Serif" w:cs="Microsoft Sans Serif"/>
          <w:sz w:val="21"/>
          <w:szCs w:val="21"/>
        </w:rPr>
        <w:t>– stosowanie środków ochrony roślin może być bardzo ograniczone</w:t>
      </w:r>
    </w:p>
    <w:p w:rsidR="00841916" w:rsidRPr="00684A53" w:rsidRDefault="00483F75" w:rsidP="00511BB5">
      <w:pPr>
        <w:numPr>
          <w:ilvl w:val="0"/>
          <w:numId w:val="18"/>
        </w:numPr>
        <w:jc w:val="both"/>
        <w:rPr>
          <w:rFonts w:ascii="Microsoft Sans Serif" w:hAnsi="Microsoft Sans Serif" w:cs="Microsoft Sans Serif"/>
          <w:sz w:val="21"/>
          <w:szCs w:val="21"/>
        </w:rPr>
      </w:pPr>
      <w:r w:rsidRPr="00684A53">
        <w:rPr>
          <w:rFonts w:ascii="Microsoft Sans Serif" w:hAnsi="Microsoft Sans Serif" w:cs="Microsoft Sans Serif"/>
          <w:sz w:val="21"/>
          <w:szCs w:val="21"/>
        </w:rPr>
        <w:t>plantacje starsze – odm</w:t>
      </w:r>
      <w:r w:rsidR="00E8625F" w:rsidRPr="00684A53">
        <w:rPr>
          <w:rFonts w:ascii="Microsoft Sans Serif" w:hAnsi="Microsoft Sans Serif" w:cs="Microsoft Sans Serif"/>
          <w:sz w:val="21"/>
          <w:szCs w:val="21"/>
        </w:rPr>
        <w:t>iany podatne –</w:t>
      </w:r>
      <w:r w:rsidR="00841916" w:rsidRPr="00684A53">
        <w:rPr>
          <w:rFonts w:ascii="Microsoft Sans Serif" w:hAnsi="Microsoft Sans Serif" w:cs="Microsoft Sans Serif"/>
          <w:sz w:val="21"/>
          <w:szCs w:val="21"/>
        </w:rPr>
        <w:t>zabiegi zwalczające wykonuje się po pojawieniu się pierwszych objawów mączniaka</w:t>
      </w:r>
      <w:r w:rsidR="00631F88" w:rsidRPr="00684A53">
        <w:rPr>
          <w:rFonts w:ascii="Microsoft Sans Serif" w:hAnsi="Microsoft Sans Serif" w:cs="Microsoft Sans Serif"/>
          <w:sz w:val="21"/>
          <w:szCs w:val="21"/>
        </w:rPr>
        <w:t xml:space="preserve">, </w:t>
      </w:r>
      <w:r w:rsidR="00841916" w:rsidRPr="00684A53">
        <w:rPr>
          <w:rFonts w:ascii="Microsoft Sans Serif" w:hAnsi="Microsoft Sans Serif" w:cs="Microsoft Sans Serif"/>
          <w:sz w:val="21"/>
          <w:szCs w:val="21"/>
        </w:rPr>
        <w:t>wiosną, w okresie wzrostu roślin i kwitnienia.</w:t>
      </w:r>
    </w:p>
    <w:p w:rsidR="00841916" w:rsidRPr="00684A53" w:rsidRDefault="00870E86" w:rsidP="00511BB5">
      <w:pPr>
        <w:ind w:left="720"/>
        <w:jc w:val="both"/>
        <w:rPr>
          <w:rFonts w:ascii="Microsoft Sans Serif" w:hAnsi="Microsoft Sans Serif" w:cs="Microsoft Sans Serif"/>
          <w:sz w:val="21"/>
          <w:szCs w:val="21"/>
        </w:rPr>
      </w:pPr>
      <w:r w:rsidRPr="00684A53">
        <w:rPr>
          <w:rFonts w:ascii="Microsoft Sans Serif" w:hAnsi="Microsoft Sans Serif" w:cs="Microsoft Sans Serif"/>
          <w:sz w:val="21"/>
          <w:szCs w:val="21"/>
        </w:rPr>
        <w:t xml:space="preserve">Na plantacjach silnie porażonych </w:t>
      </w:r>
      <w:r w:rsidR="00E8625F" w:rsidRPr="00684A53">
        <w:rPr>
          <w:rFonts w:ascii="Microsoft Sans Serif" w:hAnsi="Microsoft Sans Serif" w:cs="Microsoft Sans Serif"/>
          <w:sz w:val="21"/>
          <w:szCs w:val="21"/>
        </w:rPr>
        <w:t>wykonuje się</w:t>
      </w:r>
      <w:r w:rsidR="00631F88" w:rsidRPr="00684A53">
        <w:rPr>
          <w:rFonts w:ascii="Microsoft Sans Serif" w:hAnsi="Microsoft Sans Serif" w:cs="Microsoft Sans Serif"/>
          <w:sz w:val="21"/>
          <w:szCs w:val="21"/>
        </w:rPr>
        <w:t xml:space="preserve">, </w:t>
      </w:r>
      <w:r w:rsidR="00E8625F" w:rsidRPr="00684A53">
        <w:rPr>
          <w:rFonts w:ascii="Microsoft Sans Serif" w:hAnsi="Microsoft Sans Serif" w:cs="Microsoft Sans Serif"/>
          <w:sz w:val="21"/>
          <w:szCs w:val="21"/>
        </w:rPr>
        <w:t>w  zależności od nasilenia</w:t>
      </w:r>
      <w:r w:rsidRPr="00684A53">
        <w:rPr>
          <w:rFonts w:ascii="Microsoft Sans Serif" w:hAnsi="Microsoft Sans Serif" w:cs="Microsoft Sans Serif"/>
          <w:sz w:val="21"/>
          <w:szCs w:val="21"/>
        </w:rPr>
        <w:t xml:space="preserve"> choroby dodatkowo </w:t>
      </w:r>
      <w:r w:rsidR="00E8625F" w:rsidRPr="00684A53">
        <w:rPr>
          <w:rFonts w:ascii="Microsoft Sans Serif" w:hAnsi="Microsoft Sans Serif" w:cs="Microsoft Sans Serif"/>
          <w:sz w:val="21"/>
          <w:szCs w:val="21"/>
        </w:rPr>
        <w:t>1-2 zabiegi</w:t>
      </w:r>
      <w:r w:rsidR="00483F75" w:rsidRPr="00684A53">
        <w:rPr>
          <w:rFonts w:ascii="Microsoft Sans Serif" w:hAnsi="Microsoft Sans Serif" w:cs="Microsoft Sans Serif"/>
          <w:sz w:val="21"/>
          <w:szCs w:val="21"/>
        </w:rPr>
        <w:t xml:space="preserve"> po zbiorze owoców</w:t>
      </w:r>
    </w:p>
    <w:p w:rsidR="00483F75" w:rsidRPr="00684A53" w:rsidRDefault="00483F75" w:rsidP="00511BB5">
      <w:pPr>
        <w:numPr>
          <w:ilvl w:val="0"/>
          <w:numId w:val="18"/>
        </w:numPr>
        <w:jc w:val="both"/>
        <w:rPr>
          <w:rFonts w:ascii="Microsoft Sans Serif" w:hAnsi="Microsoft Sans Serif" w:cs="Microsoft Sans Serif"/>
          <w:sz w:val="21"/>
          <w:szCs w:val="21"/>
        </w:rPr>
      </w:pPr>
      <w:r w:rsidRPr="00684A53">
        <w:rPr>
          <w:rFonts w:ascii="Microsoft Sans Serif" w:hAnsi="Microsoft Sans Serif" w:cs="Microsoft Sans Serif"/>
          <w:sz w:val="21"/>
          <w:szCs w:val="21"/>
        </w:rPr>
        <w:t>plantacje mateczne – zabiegi zwal</w:t>
      </w:r>
      <w:r w:rsidR="00E8625F" w:rsidRPr="00684A53">
        <w:rPr>
          <w:rFonts w:ascii="Microsoft Sans Serif" w:hAnsi="Microsoft Sans Serif" w:cs="Microsoft Sans Serif"/>
          <w:sz w:val="21"/>
          <w:szCs w:val="21"/>
        </w:rPr>
        <w:t>czają</w:t>
      </w:r>
      <w:r w:rsidR="006677B7" w:rsidRPr="00684A53">
        <w:rPr>
          <w:rFonts w:ascii="Microsoft Sans Serif" w:hAnsi="Microsoft Sans Serif" w:cs="Microsoft Sans Serif"/>
          <w:sz w:val="21"/>
          <w:szCs w:val="21"/>
        </w:rPr>
        <w:t>ce chorobę rozpoczyna się</w:t>
      </w:r>
      <w:r w:rsidRPr="00684A53">
        <w:rPr>
          <w:rFonts w:ascii="Microsoft Sans Serif" w:hAnsi="Microsoft Sans Serif" w:cs="Microsoft Sans Serif"/>
          <w:sz w:val="21"/>
          <w:szCs w:val="21"/>
        </w:rPr>
        <w:t xml:space="preserve"> od maja, powtarzając je co 7-10 dni aż</w:t>
      </w:r>
      <w:r w:rsidR="00E8625F" w:rsidRPr="00684A53">
        <w:rPr>
          <w:rFonts w:ascii="Microsoft Sans Serif" w:hAnsi="Microsoft Sans Serif" w:cs="Microsoft Sans Serif"/>
          <w:sz w:val="21"/>
          <w:szCs w:val="21"/>
        </w:rPr>
        <w:t xml:space="preserve"> do </w:t>
      </w:r>
      <w:r w:rsidRPr="00684A53">
        <w:rPr>
          <w:rFonts w:ascii="Microsoft Sans Serif" w:hAnsi="Microsoft Sans Serif" w:cs="Microsoft Sans Serif"/>
          <w:sz w:val="21"/>
          <w:szCs w:val="21"/>
        </w:rPr>
        <w:t>początku września</w:t>
      </w:r>
    </w:p>
    <w:p w:rsidR="00054099" w:rsidRPr="00684A53" w:rsidRDefault="00054099" w:rsidP="00511BB5">
      <w:pPr>
        <w:jc w:val="both"/>
        <w:rPr>
          <w:rFonts w:ascii="Microsoft Sans Serif" w:hAnsi="Microsoft Sans Serif" w:cs="Microsoft Sans Serif"/>
          <w:sz w:val="21"/>
          <w:szCs w:val="21"/>
        </w:rPr>
      </w:pPr>
    </w:p>
    <w:p w:rsidR="0099795B" w:rsidRPr="00684A53" w:rsidRDefault="0099795B" w:rsidP="0099795B">
      <w:pPr>
        <w:jc w:val="both"/>
        <w:rPr>
          <w:rFonts w:ascii="Microsoft Sans Serif" w:hAnsi="Microsoft Sans Serif" w:cs="Microsoft Sans Serif"/>
          <w:sz w:val="21"/>
          <w:szCs w:val="21"/>
        </w:rPr>
      </w:pPr>
      <w:r w:rsidRPr="00684A53">
        <w:rPr>
          <w:rFonts w:ascii="Microsoft Sans Serif" w:hAnsi="Microsoft Sans Serif" w:cs="Microsoft Sans Serif"/>
          <w:sz w:val="21"/>
          <w:szCs w:val="21"/>
        </w:rPr>
        <w:t>Ograniczyć występowanie choroby można także poprzez:</w:t>
      </w:r>
    </w:p>
    <w:p w:rsidR="0099795B" w:rsidRPr="00684A53" w:rsidRDefault="0099795B" w:rsidP="00622DE5">
      <w:pPr>
        <w:pStyle w:val="Default"/>
        <w:numPr>
          <w:ilvl w:val="0"/>
          <w:numId w:val="18"/>
        </w:numPr>
        <w:rPr>
          <w:rFonts w:ascii="Microsoft Sans Serif" w:hAnsi="Microsoft Sans Serif" w:cs="Microsoft Sans Serif"/>
          <w:sz w:val="21"/>
          <w:szCs w:val="21"/>
        </w:rPr>
      </w:pPr>
      <w:r w:rsidRPr="00684A53">
        <w:rPr>
          <w:rFonts w:ascii="Microsoft Sans Serif" w:hAnsi="Microsoft Sans Serif" w:cs="Microsoft Sans Serif"/>
          <w:sz w:val="21"/>
          <w:szCs w:val="21"/>
        </w:rPr>
        <w:t>zakładanie plantacji ze zdrowych sadzonek</w:t>
      </w:r>
    </w:p>
    <w:p w:rsidR="0099795B" w:rsidRPr="00684A53" w:rsidRDefault="0099795B" w:rsidP="00622DE5">
      <w:pPr>
        <w:pStyle w:val="Default"/>
        <w:numPr>
          <w:ilvl w:val="0"/>
          <w:numId w:val="18"/>
        </w:numPr>
        <w:rPr>
          <w:rFonts w:ascii="Microsoft Sans Serif" w:hAnsi="Microsoft Sans Serif" w:cs="Microsoft Sans Serif"/>
          <w:sz w:val="21"/>
          <w:szCs w:val="21"/>
        </w:rPr>
      </w:pPr>
      <w:r w:rsidRPr="00684A53">
        <w:rPr>
          <w:rFonts w:ascii="Microsoft Sans Serif" w:hAnsi="Microsoft Sans Serif" w:cs="Microsoft Sans Serif"/>
          <w:sz w:val="21"/>
          <w:szCs w:val="21"/>
        </w:rPr>
        <w:t>stosowanie prawidłowej agrotechniki (właściwe nawożenie, odpowiedni dobór stanowiska, właściwy przedplon, sposób prowadzenia plantacji, ściółkowanie)</w:t>
      </w:r>
    </w:p>
    <w:p w:rsidR="0099795B" w:rsidRPr="00684A53" w:rsidRDefault="0099795B" w:rsidP="00622DE5">
      <w:pPr>
        <w:numPr>
          <w:ilvl w:val="0"/>
          <w:numId w:val="18"/>
        </w:numPr>
        <w:rPr>
          <w:rFonts w:ascii="Microsoft Sans Serif" w:hAnsi="Microsoft Sans Serif" w:cs="Microsoft Sans Serif"/>
          <w:sz w:val="21"/>
          <w:szCs w:val="21"/>
        </w:rPr>
      </w:pPr>
      <w:r w:rsidRPr="00684A53">
        <w:rPr>
          <w:rFonts w:ascii="Microsoft Sans Serif" w:hAnsi="Microsoft Sans Serif" w:cs="Microsoft Sans Serif"/>
          <w:sz w:val="21"/>
          <w:szCs w:val="21"/>
        </w:rPr>
        <w:t>izolację przestrzenną plantacji truskawek</w:t>
      </w:r>
    </w:p>
    <w:p w:rsidR="009A7902" w:rsidRPr="00684A53" w:rsidRDefault="007B1BC9" w:rsidP="00CA2098">
      <w:pPr>
        <w:numPr>
          <w:ilvl w:val="0"/>
          <w:numId w:val="18"/>
        </w:numPr>
        <w:jc w:val="both"/>
        <w:rPr>
          <w:rFonts w:ascii="Microsoft Sans Serif" w:hAnsi="Microsoft Sans Serif" w:cs="Microsoft Sans Serif"/>
          <w:sz w:val="21"/>
          <w:szCs w:val="21"/>
        </w:rPr>
      </w:pPr>
      <w:r w:rsidRPr="00684A53">
        <w:rPr>
          <w:rFonts w:ascii="Microsoft Sans Serif" w:hAnsi="Microsoft Sans Serif" w:cs="Microsoft Sans Serif"/>
          <w:sz w:val="21"/>
          <w:szCs w:val="21"/>
        </w:rPr>
        <w:t>wygrabianie i usuwanie porażonych  liści</w:t>
      </w:r>
    </w:p>
    <w:sectPr w:rsidR="009A7902" w:rsidRPr="00684A53" w:rsidSect="00622D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3" w:bottom="426" w:left="1134" w:header="142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593" w:rsidRDefault="00677593" w:rsidP="003B44EE">
      <w:r>
        <w:separator/>
      </w:r>
    </w:p>
  </w:endnote>
  <w:endnote w:type="continuationSeparator" w:id="0">
    <w:p w:rsidR="00677593" w:rsidRDefault="00677593" w:rsidP="003B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B0" w:rsidRDefault="00467F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B0" w:rsidRDefault="00467F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532" w:rsidRDefault="00DC0181" w:rsidP="003A2D7D">
    <w:pPr>
      <w:rPr>
        <w:rFonts w:ascii="Microsoft Sans Serif" w:hAnsi="Microsoft Sans Serif" w:cs="Microsoft Sans Serif"/>
        <w:sz w:val="20"/>
        <w:szCs w:val="20"/>
      </w:rPr>
    </w:pPr>
    <w:r>
      <w:rPr>
        <w:rFonts w:ascii="Microsoft Sans Serif" w:hAnsi="Microsoft Sans Serif" w:cs="Microsoft Sans Serif"/>
        <w:noProof/>
        <w:sz w:val="20"/>
        <w:szCs w:val="20"/>
        <w:lang w:eastAsia="pl-PL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94615</wp:posOffset>
              </wp:positionV>
              <wp:extent cx="5715000" cy="0"/>
              <wp:effectExtent l="5080" t="8890" r="1397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2700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7C5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5pt;margin-top:7.45pt;width:45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" strokecolor="#7f7f7f" strokeweight=".25pt">
              <v:shadow color="#7f7f7f" opacity=".5" offset="1pt,0"/>
            </v:shape>
          </w:pict>
        </mc:Fallback>
      </mc:AlternateContent>
    </w:r>
  </w:p>
  <w:p w:rsidR="00467FB0" w:rsidRDefault="00467FB0" w:rsidP="00467FB0">
    <w:pPr>
      <w:jc w:val="both"/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 xml:space="preserve">Zgodnie z ustawą z dnia 8 marca 2013 r. o środkach ochrony roślin (tekst jednolity Dz. U. z 2017 r. poz. 50  z </w:t>
    </w:r>
    <w:proofErr w:type="spellStart"/>
    <w:r>
      <w:rPr>
        <w:rFonts w:ascii="Arial" w:eastAsia="Times New Roman" w:hAnsi="Arial" w:cs="Arial"/>
        <w:sz w:val="20"/>
        <w:szCs w:val="20"/>
        <w:lang w:eastAsia="pl-PL"/>
      </w:rPr>
      <w:t>późn</w:t>
    </w:r>
    <w:proofErr w:type="spellEnd"/>
    <w:r>
      <w:rPr>
        <w:rFonts w:ascii="Arial" w:eastAsia="Times New Roman" w:hAnsi="Arial" w:cs="Arial"/>
        <w:sz w:val="20"/>
        <w:szCs w:val="20"/>
        <w:lang w:eastAsia="pl-PL"/>
      </w:rPr>
      <w:t>. zm.):</w:t>
    </w:r>
  </w:p>
  <w:p w:rsidR="00467FB0" w:rsidRDefault="00467FB0" w:rsidP="00467FB0">
    <w:pPr>
      <w:pStyle w:val="Akapitzlist"/>
      <w:numPr>
        <w:ilvl w:val="0"/>
        <w:numId w:val="19"/>
      </w:numPr>
      <w:jc w:val="both"/>
      <w:rPr>
        <w:rFonts w:asciiTheme="minorHAnsi" w:eastAsiaTheme="minorHAnsi" w:hAnsiTheme="minorHAnsi" w:cstheme="minorBidi"/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>Środki ochrony roślin mogą być stosowane w Rzeczypospolitej Polskiej jeżeli zostały dopuszczone do obrotu i stosowania przez Ministra Rolnictwa i Rozwoju Wsi.</w:t>
    </w:r>
  </w:p>
  <w:p w:rsidR="00467FB0" w:rsidRDefault="00467FB0" w:rsidP="00467FB0">
    <w:pPr>
      <w:pStyle w:val="Akapitzlist"/>
      <w:numPr>
        <w:ilvl w:val="0"/>
        <w:numId w:val="19"/>
      </w:numPr>
      <w:jc w:val="both"/>
      <w:rPr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>Środki ochrony roślin należy stosować w taki sposób, aby nie stwarzać zagrożenia dla zdrowia ludzi,  zwierząt oraz dla środowiska, w tym przeciwdziałać zniesieniu środków ochrony roślin na obszary i obiekty niebędące celem zabiegu z zastosowaniem tych środków oraz planować stosowanie środków ochrony roślin z uwzględnieniem okresu, w którym ludzie będą przebywać na obszarze objętym zabiegiem.</w:t>
    </w:r>
  </w:p>
  <w:p w:rsidR="00467FB0" w:rsidRDefault="00467FB0" w:rsidP="00467FB0">
    <w:pPr>
      <w:pStyle w:val="Akapitzlist"/>
      <w:numPr>
        <w:ilvl w:val="0"/>
        <w:numId w:val="19"/>
      </w:numPr>
      <w:jc w:val="both"/>
      <w:rPr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>Środki ochrony roślin stosuje się sprzętem sprawnym technicznie i skalibrowanym.</w:t>
    </w:r>
  </w:p>
  <w:p w:rsidR="00467FB0" w:rsidRDefault="00467FB0" w:rsidP="00467FB0">
    <w:pPr>
      <w:pStyle w:val="Akapitzlist"/>
      <w:numPr>
        <w:ilvl w:val="0"/>
        <w:numId w:val="19"/>
      </w:numPr>
      <w:jc w:val="both"/>
      <w:rPr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>Zabieg z zastosowaniem środków ochrony roślin przeznaczonych dla użytkowników profesjonalnych może być wykonywany przez osoby przeszkolone, zgodnie z art. 41 w/w ustawy.</w:t>
    </w:r>
  </w:p>
  <w:p w:rsidR="00467FB0" w:rsidRDefault="00467FB0" w:rsidP="00467FB0">
    <w:pPr>
      <w:pStyle w:val="Akapitzlist"/>
      <w:numPr>
        <w:ilvl w:val="0"/>
        <w:numId w:val="19"/>
      </w:numPr>
      <w:jc w:val="both"/>
      <w:rPr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 xml:space="preserve">Profesjonalni użytkownicy środków ochrony roślin są zobowiązani do stosowania środków ochrony roślin z uwzględnieniem </w:t>
    </w:r>
    <w:r>
      <w:rPr>
        <w:rFonts w:ascii="Arial" w:eastAsia="Times New Roman" w:hAnsi="Arial" w:cs="Arial"/>
        <w:b/>
        <w:sz w:val="20"/>
        <w:szCs w:val="20"/>
        <w:lang w:eastAsia="pl-PL"/>
      </w:rPr>
      <w:t>integrowanej ochrony roślin</w:t>
    </w:r>
    <w:r>
      <w:rPr>
        <w:rFonts w:ascii="Arial" w:eastAsia="Times New Roman" w:hAnsi="Arial" w:cs="Arial"/>
        <w:sz w:val="20"/>
        <w:szCs w:val="20"/>
        <w:lang w:eastAsia="pl-PL"/>
      </w:rPr>
      <w:t xml:space="preserve"> oraz prowadzenia dokumentacji dotyczącej stosowanych przez nich środków ochrony roślin i przechowywania jej przez co najmniej 3 lata. W dokumentacji tej obowiązkowo należy wskazywać: nazwę środka ochrony roślin, czas zastosowania, zastosowaną dawkę, obszar i uprawy na których zastosowano środek ochrony roślin oraz sposób realizacji wymagań integrowanej ochrony roślin poprzez podanie co najmniej przyczyny wykonania zabiegu środkiem ochrony roślin.</w:t>
    </w:r>
  </w:p>
  <w:p w:rsidR="003A2D7D" w:rsidRDefault="003A2D7D" w:rsidP="00B9114B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593" w:rsidRDefault="00677593" w:rsidP="003B44EE">
      <w:r>
        <w:separator/>
      </w:r>
    </w:p>
  </w:footnote>
  <w:footnote w:type="continuationSeparator" w:id="0">
    <w:p w:rsidR="00677593" w:rsidRDefault="00677593" w:rsidP="003B4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B0" w:rsidRDefault="00467F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B2A" w:rsidRDefault="00A57B2A">
    <w:pPr>
      <w:pStyle w:val="Nagwek"/>
    </w:pPr>
  </w:p>
  <w:p w:rsidR="00A57B2A" w:rsidRDefault="00A57B2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B0" w:rsidRDefault="00467F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341A"/>
    <w:multiLevelType w:val="hybridMultilevel"/>
    <w:tmpl w:val="F5AEA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5497C"/>
    <w:multiLevelType w:val="hybridMultilevel"/>
    <w:tmpl w:val="9B548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C7061"/>
    <w:multiLevelType w:val="hybridMultilevel"/>
    <w:tmpl w:val="23C6A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91593"/>
    <w:multiLevelType w:val="hybridMultilevel"/>
    <w:tmpl w:val="CB52C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B1D6C"/>
    <w:multiLevelType w:val="hybridMultilevel"/>
    <w:tmpl w:val="DC94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E3308"/>
    <w:multiLevelType w:val="hybridMultilevel"/>
    <w:tmpl w:val="1046A2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8289A"/>
    <w:multiLevelType w:val="hybridMultilevel"/>
    <w:tmpl w:val="D1AA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B66CC"/>
    <w:multiLevelType w:val="hybridMultilevel"/>
    <w:tmpl w:val="B38C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3769C"/>
    <w:multiLevelType w:val="hybridMultilevel"/>
    <w:tmpl w:val="13DAD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20718"/>
    <w:multiLevelType w:val="hybridMultilevel"/>
    <w:tmpl w:val="82F0A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E257A"/>
    <w:multiLevelType w:val="hybridMultilevel"/>
    <w:tmpl w:val="DA1A9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D5C3F"/>
    <w:multiLevelType w:val="hybridMultilevel"/>
    <w:tmpl w:val="090A2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664DD"/>
    <w:multiLevelType w:val="hybridMultilevel"/>
    <w:tmpl w:val="9342E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42049"/>
    <w:multiLevelType w:val="hybridMultilevel"/>
    <w:tmpl w:val="BF304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76F46"/>
    <w:multiLevelType w:val="hybridMultilevel"/>
    <w:tmpl w:val="2CDE8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917C53"/>
    <w:multiLevelType w:val="hybridMultilevel"/>
    <w:tmpl w:val="A022A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70834"/>
    <w:multiLevelType w:val="hybridMultilevel"/>
    <w:tmpl w:val="DD164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96CD1"/>
    <w:multiLevelType w:val="hybridMultilevel"/>
    <w:tmpl w:val="99167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331D1"/>
    <w:multiLevelType w:val="hybridMultilevel"/>
    <w:tmpl w:val="CC7895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5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  <w:num w:numId="11">
    <w:abstractNumId w:val="18"/>
  </w:num>
  <w:num w:numId="12">
    <w:abstractNumId w:val="16"/>
  </w:num>
  <w:num w:numId="13">
    <w:abstractNumId w:val="9"/>
  </w:num>
  <w:num w:numId="14">
    <w:abstractNumId w:val="17"/>
  </w:num>
  <w:num w:numId="15">
    <w:abstractNumId w:val="10"/>
  </w:num>
  <w:num w:numId="16">
    <w:abstractNumId w:val="2"/>
  </w:num>
  <w:num w:numId="17">
    <w:abstractNumId w:val="4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EE"/>
    <w:rsid w:val="0001073E"/>
    <w:rsid w:val="00035A59"/>
    <w:rsid w:val="00035B37"/>
    <w:rsid w:val="00054099"/>
    <w:rsid w:val="00056D70"/>
    <w:rsid w:val="00061E37"/>
    <w:rsid w:val="000940F6"/>
    <w:rsid w:val="000A198E"/>
    <w:rsid w:val="000B5E95"/>
    <w:rsid w:val="000E7047"/>
    <w:rsid w:val="000E7DE9"/>
    <w:rsid w:val="000F6FB2"/>
    <w:rsid w:val="00134AC2"/>
    <w:rsid w:val="00144853"/>
    <w:rsid w:val="0014504B"/>
    <w:rsid w:val="00162532"/>
    <w:rsid w:val="00173662"/>
    <w:rsid w:val="001A7139"/>
    <w:rsid w:val="001C68E0"/>
    <w:rsid w:val="001E1B97"/>
    <w:rsid w:val="001E4AD4"/>
    <w:rsid w:val="001F5925"/>
    <w:rsid w:val="00247AB9"/>
    <w:rsid w:val="002501C0"/>
    <w:rsid w:val="00254CE0"/>
    <w:rsid w:val="002606B6"/>
    <w:rsid w:val="00274DA7"/>
    <w:rsid w:val="00276AA8"/>
    <w:rsid w:val="002925D7"/>
    <w:rsid w:val="002F7000"/>
    <w:rsid w:val="00304CC0"/>
    <w:rsid w:val="00332A38"/>
    <w:rsid w:val="0034337E"/>
    <w:rsid w:val="00361C5C"/>
    <w:rsid w:val="0039540D"/>
    <w:rsid w:val="0039653E"/>
    <w:rsid w:val="003975B7"/>
    <w:rsid w:val="003A28D8"/>
    <w:rsid w:val="003A2D7D"/>
    <w:rsid w:val="003B3EDE"/>
    <w:rsid w:val="003B44EE"/>
    <w:rsid w:val="003D7A6F"/>
    <w:rsid w:val="004117B3"/>
    <w:rsid w:val="0041524C"/>
    <w:rsid w:val="00422CF9"/>
    <w:rsid w:val="00426430"/>
    <w:rsid w:val="00430888"/>
    <w:rsid w:val="004457E6"/>
    <w:rsid w:val="00447632"/>
    <w:rsid w:val="0045553C"/>
    <w:rsid w:val="004579D9"/>
    <w:rsid w:val="00467FB0"/>
    <w:rsid w:val="00483F75"/>
    <w:rsid w:val="00484F05"/>
    <w:rsid w:val="004A3C2F"/>
    <w:rsid w:val="004A6500"/>
    <w:rsid w:val="004E25CE"/>
    <w:rsid w:val="004F05DC"/>
    <w:rsid w:val="004F10E7"/>
    <w:rsid w:val="004F5568"/>
    <w:rsid w:val="00511BB5"/>
    <w:rsid w:val="00512EDF"/>
    <w:rsid w:val="00575E00"/>
    <w:rsid w:val="005C4971"/>
    <w:rsid w:val="005D088A"/>
    <w:rsid w:val="005E5904"/>
    <w:rsid w:val="005F326D"/>
    <w:rsid w:val="0061735E"/>
    <w:rsid w:val="00622DE5"/>
    <w:rsid w:val="00631F88"/>
    <w:rsid w:val="0065445D"/>
    <w:rsid w:val="00655325"/>
    <w:rsid w:val="006677B7"/>
    <w:rsid w:val="00673612"/>
    <w:rsid w:val="00677593"/>
    <w:rsid w:val="0068427F"/>
    <w:rsid w:val="00684A53"/>
    <w:rsid w:val="006878F6"/>
    <w:rsid w:val="00692DDB"/>
    <w:rsid w:val="006A0EC4"/>
    <w:rsid w:val="006D0C07"/>
    <w:rsid w:val="006E610E"/>
    <w:rsid w:val="006F6FBE"/>
    <w:rsid w:val="0071563D"/>
    <w:rsid w:val="007156D3"/>
    <w:rsid w:val="00720447"/>
    <w:rsid w:val="00773335"/>
    <w:rsid w:val="0077343C"/>
    <w:rsid w:val="007B1BC9"/>
    <w:rsid w:val="007D2460"/>
    <w:rsid w:val="00814735"/>
    <w:rsid w:val="00841916"/>
    <w:rsid w:val="00870E86"/>
    <w:rsid w:val="00873ED1"/>
    <w:rsid w:val="008900B2"/>
    <w:rsid w:val="0089585B"/>
    <w:rsid w:val="008B796A"/>
    <w:rsid w:val="008C6215"/>
    <w:rsid w:val="008E6BF8"/>
    <w:rsid w:val="008F5191"/>
    <w:rsid w:val="008F7500"/>
    <w:rsid w:val="009038BF"/>
    <w:rsid w:val="00903DF4"/>
    <w:rsid w:val="009510F3"/>
    <w:rsid w:val="00951C7F"/>
    <w:rsid w:val="00967E8D"/>
    <w:rsid w:val="009865FB"/>
    <w:rsid w:val="0099795B"/>
    <w:rsid w:val="009A7902"/>
    <w:rsid w:val="009D0CDF"/>
    <w:rsid w:val="009E11CE"/>
    <w:rsid w:val="00A07495"/>
    <w:rsid w:val="00A25C1F"/>
    <w:rsid w:val="00A34B03"/>
    <w:rsid w:val="00A51A1C"/>
    <w:rsid w:val="00A57B2A"/>
    <w:rsid w:val="00A62720"/>
    <w:rsid w:val="00A65BE2"/>
    <w:rsid w:val="00A816C1"/>
    <w:rsid w:val="00A90CF6"/>
    <w:rsid w:val="00B34E3E"/>
    <w:rsid w:val="00B849C7"/>
    <w:rsid w:val="00B85A4F"/>
    <w:rsid w:val="00B9114B"/>
    <w:rsid w:val="00BB147D"/>
    <w:rsid w:val="00BC18CE"/>
    <w:rsid w:val="00BD51C9"/>
    <w:rsid w:val="00BD59BD"/>
    <w:rsid w:val="00BD6AA1"/>
    <w:rsid w:val="00C1034A"/>
    <w:rsid w:val="00C277BD"/>
    <w:rsid w:val="00C52DA5"/>
    <w:rsid w:val="00C60D41"/>
    <w:rsid w:val="00C77623"/>
    <w:rsid w:val="00C8051D"/>
    <w:rsid w:val="00CA2098"/>
    <w:rsid w:val="00CA2CFE"/>
    <w:rsid w:val="00CF1A6D"/>
    <w:rsid w:val="00D0250D"/>
    <w:rsid w:val="00D41FFE"/>
    <w:rsid w:val="00D4541D"/>
    <w:rsid w:val="00D83601"/>
    <w:rsid w:val="00D86F93"/>
    <w:rsid w:val="00DA76E7"/>
    <w:rsid w:val="00DB398E"/>
    <w:rsid w:val="00DC0181"/>
    <w:rsid w:val="00DC2289"/>
    <w:rsid w:val="00DE11EF"/>
    <w:rsid w:val="00DF149F"/>
    <w:rsid w:val="00E01894"/>
    <w:rsid w:val="00E1090F"/>
    <w:rsid w:val="00E7296C"/>
    <w:rsid w:val="00E81C10"/>
    <w:rsid w:val="00E8625F"/>
    <w:rsid w:val="00EA243C"/>
    <w:rsid w:val="00EC1281"/>
    <w:rsid w:val="00EE19E7"/>
    <w:rsid w:val="00EE2422"/>
    <w:rsid w:val="00EF0DE6"/>
    <w:rsid w:val="00EF7699"/>
    <w:rsid w:val="00F33FCE"/>
    <w:rsid w:val="00F55CB2"/>
    <w:rsid w:val="00F6754B"/>
    <w:rsid w:val="00F7353E"/>
    <w:rsid w:val="00F96AD8"/>
    <w:rsid w:val="00FA2C97"/>
    <w:rsid w:val="00FA7001"/>
    <w:rsid w:val="00FB2946"/>
    <w:rsid w:val="00FC225A"/>
    <w:rsid w:val="00FC549B"/>
    <w:rsid w:val="00FD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25876"/>
  <w15:docId w15:val="{DDB408CB-2506-426A-AE3B-9E2ACA84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6F93"/>
    <w:rPr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6F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86F9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86F9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86F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6F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86F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86F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D86F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86F9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6F9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6F9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6F93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86F93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6F93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6F93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6F93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6F93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6F93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86F9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86F93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6F9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D86F93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86F93"/>
    <w:rPr>
      <w:b/>
      <w:bCs/>
    </w:rPr>
  </w:style>
  <w:style w:type="character" w:styleId="Uwydatnienie">
    <w:name w:val="Emphasis"/>
    <w:basedOn w:val="Domylnaczcionkaakapitu"/>
    <w:uiPriority w:val="20"/>
    <w:qFormat/>
    <w:rsid w:val="00D86F93"/>
    <w:rPr>
      <w:rFonts w:ascii="Calibri" w:hAnsi="Calibri"/>
      <w:b/>
      <w:i/>
      <w:iCs/>
    </w:rPr>
  </w:style>
  <w:style w:type="paragraph" w:styleId="Bezodstpw">
    <w:name w:val="No Spacing"/>
    <w:basedOn w:val="Normalny"/>
    <w:qFormat/>
    <w:rsid w:val="00D86F93"/>
    <w:rPr>
      <w:szCs w:val="32"/>
    </w:rPr>
  </w:style>
  <w:style w:type="paragraph" w:styleId="Akapitzlist">
    <w:name w:val="List Paragraph"/>
    <w:basedOn w:val="Normalny"/>
    <w:uiPriority w:val="34"/>
    <w:qFormat/>
    <w:rsid w:val="00D86F9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86F93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D86F93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6F93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6F93"/>
    <w:rPr>
      <w:b/>
      <w:i/>
      <w:sz w:val="24"/>
    </w:rPr>
  </w:style>
  <w:style w:type="character" w:styleId="Wyrnieniedelikatne">
    <w:name w:val="Subtle Emphasis"/>
    <w:uiPriority w:val="19"/>
    <w:qFormat/>
    <w:rsid w:val="00D86F93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D86F93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D86F93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D86F93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D86F93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D86F93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4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44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44E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B44EE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BB147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4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7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B2A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57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7B2A"/>
    <w:rPr>
      <w:sz w:val="24"/>
      <w:szCs w:val="24"/>
      <w:lang w:val="en-US" w:eastAsia="en-US" w:bidi="en-US"/>
    </w:rPr>
  </w:style>
  <w:style w:type="paragraph" w:styleId="NormalnyWeb">
    <w:name w:val="Normal (Web)"/>
    <w:basedOn w:val="Normalny"/>
    <w:uiPriority w:val="99"/>
    <w:semiHidden/>
    <w:unhideWhenUsed/>
    <w:rsid w:val="000F6FB2"/>
    <w:pPr>
      <w:spacing w:before="100" w:beforeAutospacing="1" w:after="100" w:afterAutospacing="1"/>
    </w:pPr>
    <w:rPr>
      <w:rFonts w:ascii="Times New Roman" w:eastAsia="Times New Roman" w:hAnsi="Times New Roman"/>
      <w:lang w:eastAsia="pl-PL" w:bidi="ar-SA"/>
    </w:rPr>
  </w:style>
  <w:style w:type="paragraph" w:customStyle="1" w:styleId="Default">
    <w:name w:val="Default"/>
    <w:rsid w:val="009979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94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url=http://www.bayergarden.pl/Garden-Doctor/Problemy/m/Maczniak-prawdziwy-Owoce-Truskawka&amp;rct=j&amp;frm=1&amp;q=&amp;esrc=s&amp;sa=U&amp;ved=0ahUKEwiB17jnuczMAhWBSBQKHa9qD4IQwW4IFTAA&amp;usg=AFQjCNEHi5sxb73-k2V5X0XEQychqOP2M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WIORiN Olsztyn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</dc:creator>
  <cp:lastModifiedBy>user</cp:lastModifiedBy>
  <cp:revision>3</cp:revision>
  <cp:lastPrinted>2010-05-11T12:12:00Z</cp:lastPrinted>
  <dcterms:created xsi:type="dcterms:W3CDTF">2018-04-30T09:52:00Z</dcterms:created>
  <dcterms:modified xsi:type="dcterms:W3CDTF">2018-04-30T09:53:00Z</dcterms:modified>
</cp:coreProperties>
</file>