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93" w:rsidRDefault="004570E6">
      <w:pPr>
        <w:spacing w:after="280" w:line="238" w:lineRule="auto"/>
        <w:ind w:left="2927" w:right="2937"/>
        <w:jc w:val="center"/>
      </w:pPr>
      <w:r>
        <w:rPr>
          <w:b/>
        </w:rPr>
        <w:t>ZARZĄDZENIE NR 19/17 BURMISTRZA ŁASKU</w:t>
      </w:r>
    </w:p>
    <w:p w:rsidR="00C45A93" w:rsidRDefault="004570E6">
      <w:pPr>
        <w:spacing w:after="258" w:line="259" w:lineRule="auto"/>
        <w:ind w:left="0" w:right="21" w:firstLine="0"/>
        <w:jc w:val="center"/>
      </w:pPr>
      <w:r>
        <w:t>z dnia 23 stycznia 2017 r.</w:t>
      </w:r>
    </w:p>
    <w:p w:rsidR="00C45A93" w:rsidRDefault="004570E6">
      <w:pPr>
        <w:spacing w:after="477" w:line="238" w:lineRule="auto"/>
        <w:ind w:left="10" w:right="20"/>
        <w:jc w:val="center"/>
      </w:pPr>
      <w:r>
        <w:rPr>
          <w:b/>
        </w:rPr>
        <w:t>w sprawie ogłoszenia otwartego konkursu ofert</w:t>
      </w:r>
    </w:p>
    <w:p w:rsidR="00C45A93" w:rsidRDefault="004570E6">
      <w:pPr>
        <w:spacing w:after="120" w:line="238" w:lineRule="auto"/>
        <w:ind w:left="-15" w:right="5" w:firstLine="227"/>
      </w:pPr>
      <w:r>
        <w:t>Na podstawie art. 30 ust. 1 ustawy z dnia 8 marca 1990r. o samorządzie gminnym (Dz. U. z 2016 r. poz.446, poz.1579) oraz art. 11 ust. 2, art. 13 ustawy z dnia 24 kwietnia 2003 r. o działalności pożytku publicznego  i o wolontariacie (Dz. U. z 2016 r. poz.1817 ) zarządzam, co następuje:</w:t>
      </w:r>
    </w:p>
    <w:p w:rsidR="00C45A93" w:rsidRDefault="004570E6">
      <w:pPr>
        <w:spacing w:after="120" w:line="238" w:lineRule="auto"/>
        <w:ind w:left="-15" w:right="5" w:firstLine="330"/>
      </w:pPr>
      <w:r>
        <w:rPr>
          <w:b/>
        </w:rPr>
        <w:t xml:space="preserve">§ 1. </w:t>
      </w:r>
      <w:r>
        <w:t>Ogłaszam otwarty konkurs ofert na wsparcie realizacji zadań publicznych Gminy Łask w roku 2017 w zakresie działalności na rzecz osób niepełnosprawnych - zgodnie z ogłoszeniem o konkursie stanowiącym załącznik Nr 1 do zarządzenia.</w:t>
      </w:r>
    </w:p>
    <w:p w:rsidR="00C45A93" w:rsidRDefault="004570E6">
      <w:pPr>
        <w:spacing w:after="120" w:line="238" w:lineRule="auto"/>
        <w:ind w:left="-15" w:right="5" w:firstLine="330"/>
      </w:pPr>
      <w:r>
        <w:rPr>
          <w:b/>
        </w:rPr>
        <w:t xml:space="preserve">§ 2. </w:t>
      </w:r>
      <w:r>
        <w:t>Wykonanie zarządzenia powierzam Naczelnikowi Wydziału Oświaty, Kultury, Promocji i Spraw Społecznych.</w:t>
      </w:r>
    </w:p>
    <w:p w:rsidR="00C45A93" w:rsidRDefault="004570E6">
      <w:pPr>
        <w:spacing w:after="10205" w:line="259" w:lineRule="auto"/>
        <w:ind w:left="340" w:right="0" w:firstLine="0"/>
        <w:jc w:val="left"/>
      </w:pPr>
      <w:r>
        <w:rPr>
          <w:b/>
        </w:rPr>
        <w:t xml:space="preserve">§ 3. </w:t>
      </w:r>
      <w:r>
        <w:t>Zarządzenie wchodzi w życie z dniem podjęcia.</w:t>
      </w:r>
    </w:p>
    <w:p w:rsidR="00C45A93" w:rsidRDefault="004570E6">
      <w:pPr>
        <w:spacing w:after="0" w:line="259" w:lineRule="auto"/>
        <w:ind w:left="0" w:right="0" w:firstLine="0"/>
        <w:jc w:val="right"/>
      </w:pPr>
      <w:r>
        <w:rPr>
          <w:sz w:val="18"/>
        </w:rPr>
        <w:lastRenderedPageBreak/>
        <w:t>Strona 1</w:t>
      </w:r>
    </w:p>
    <w:p w:rsidR="00745C73" w:rsidRDefault="00745C73">
      <w:pPr>
        <w:spacing w:after="118" w:line="357" w:lineRule="auto"/>
        <w:ind w:left="4535" w:firstLine="0"/>
        <w:jc w:val="left"/>
      </w:pPr>
      <w:r>
        <w:t>Załącznik do Zarządzenia Nr</w:t>
      </w:r>
      <w:r w:rsidR="004570E6">
        <w:t xml:space="preserve">19/17 Burmistrza Łasku </w:t>
      </w:r>
    </w:p>
    <w:p w:rsidR="00C45A93" w:rsidRDefault="004570E6" w:rsidP="00745C73">
      <w:pPr>
        <w:spacing w:after="118" w:line="357" w:lineRule="auto"/>
        <w:ind w:left="4535" w:firstLine="0"/>
        <w:jc w:val="left"/>
      </w:pPr>
      <w:r>
        <w:t>z dnia 23 stycznia 2017 r.</w:t>
      </w:r>
    </w:p>
    <w:p w:rsidR="00C45A93" w:rsidRDefault="004570E6">
      <w:pPr>
        <w:spacing w:after="458" w:line="259" w:lineRule="auto"/>
        <w:ind w:left="0" w:right="21" w:firstLine="0"/>
        <w:jc w:val="center"/>
      </w:pPr>
      <w:r>
        <w:rPr>
          <w:b/>
        </w:rPr>
        <w:t>BURMISTRZ ŁASKU</w:t>
      </w:r>
    </w:p>
    <w:p w:rsidR="00C45A93" w:rsidRDefault="004570E6">
      <w:pPr>
        <w:ind w:left="-15" w:right="6" w:firstLine="227"/>
      </w:pPr>
      <w:r>
        <w:t>Działając na podstawie art.11 ust.1 i 2 oraz art. 13 ustawy z dnia 24 kwietnia 2003 roku o działalności pożytku publicznego i o wolontariacie / Dz. U. z 2016 r. poz.1817 /</w:t>
      </w:r>
    </w:p>
    <w:p w:rsidR="00C45A93" w:rsidRDefault="004570E6">
      <w:pPr>
        <w:spacing w:after="98" w:line="259" w:lineRule="auto"/>
        <w:ind w:left="0" w:right="22" w:firstLine="0"/>
        <w:jc w:val="center"/>
      </w:pPr>
      <w:r>
        <w:rPr>
          <w:b/>
          <w:i/>
        </w:rPr>
        <w:t>BURMISTRZ ŁASKU</w:t>
      </w:r>
    </w:p>
    <w:p w:rsidR="00C45A93" w:rsidRDefault="004570E6">
      <w:pPr>
        <w:ind w:left="237" w:right="6"/>
      </w:pPr>
      <w:r>
        <w:t>ogłasza otwarty konkurs ofert na realizację zadań publicznych Gminy Łask w roku 2017</w:t>
      </w:r>
    </w:p>
    <w:p w:rsidR="00C45A93" w:rsidRDefault="004570E6">
      <w:pPr>
        <w:spacing w:after="0" w:line="259" w:lineRule="auto"/>
        <w:ind w:left="227" w:right="0" w:firstLine="0"/>
        <w:jc w:val="left"/>
      </w:pPr>
      <w:r>
        <w:t xml:space="preserve">w zakresie </w:t>
      </w:r>
      <w:r>
        <w:rPr>
          <w:b/>
          <w:i/>
        </w:rPr>
        <w:t xml:space="preserve">działalności na rzecz osób niepełnosprawnych w formie wsparcia zadania </w:t>
      </w:r>
      <w:r>
        <w:t xml:space="preserve">oraz zaprasza do </w:t>
      </w:r>
    </w:p>
    <w:p w:rsidR="00C45A93" w:rsidRDefault="004570E6">
      <w:pPr>
        <w:ind w:left="-5" w:right="6"/>
      </w:pPr>
      <w:r>
        <w:t>składania ofert organizacje pozarządowe oraz podmioty wymienione w art. 3 ust. 3 ustawy o działalności pożytku publicznego i o wolontariacie</w:t>
      </w:r>
    </w:p>
    <w:p w:rsidR="00C45A93" w:rsidRDefault="004570E6">
      <w:pPr>
        <w:numPr>
          <w:ilvl w:val="0"/>
          <w:numId w:val="1"/>
        </w:numPr>
        <w:ind w:right="0" w:hanging="422"/>
        <w:jc w:val="left"/>
      </w:pPr>
      <w:r>
        <w:rPr>
          <w:b/>
        </w:rPr>
        <w:t>Rodzaj zadania objętego konkursem:</w:t>
      </w:r>
    </w:p>
    <w:p w:rsidR="00C45A93" w:rsidRDefault="004570E6">
      <w:pPr>
        <w:ind w:left="-15" w:right="0" w:firstLine="227"/>
        <w:jc w:val="left"/>
      </w:pPr>
      <w:r>
        <w:rPr>
          <w:b/>
        </w:rPr>
        <w:t>Zadanie I. Integracja osób niepełnosprawnych, niesienie pomocy osobom niepełnosprawnym i członkom ich rodzin poprzez prowadzenie świetlicy dla osób niepełnosprawnych.</w:t>
      </w:r>
    </w:p>
    <w:p w:rsidR="00C45A93" w:rsidRDefault="004570E6">
      <w:pPr>
        <w:ind w:left="0" w:right="6" w:firstLine="227"/>
      </w:pPr>
      <w:r>
        <w:rPr>
          <w:b/>
        </w:rPr>
        <w:t xml:space="preserve">Cel zadania </w:t>
      </w:r>
      <w:r>
        <w:t>: wsparcie i integracja osób niepełnosprawnych a także członków ich rodzin, udzielanie bezpłatnych porad osobom niepełnosprawnym i członkom ich rodzin między innymi w zakresie zwiększenia aktywności życiowej.</w:t>
      </w:r>
    </w:p>
    <w:p w:rsidR="00C45A93" w:rsidRDefault="004570E6">
      <w:pPr>
        <w:numPr>
          <w:ilvl w:val="0"/>
          <w:numId w:val="1"/>
        </w:numPr>
        <w:ind w:right="0" w:hanging="422"/>
        <w:jc w:val="left"/>
      </w:pPr>
      <w:r>
        <w:rPr>
          <w:b/>
        </w:rPr>
        <w:t>Wysokość środków publicznych przewidzianych na jego realizację – 7.000 zł</w:t>
      </w:r>
    </w:p>
    <w:p w:rsidR="00C45A93" w:rsidRDefault="004570E6">
      <w:pPr>
        <w:spacing w:after="0"/>
        <w:ind w:left="-15" w:right="6" w:firstLine="227"/>
      </w:pPr>
      <w:r>
        <w:t>Na realizację tego rodzaju zadania w roku ogłoszenia otwartego konkursu ofert i w roku poprzednim przekazano organizacjom pozarządowym i podmiotom wymienionym w art. 3 ust. 3 ustawy o działalności pożytku publicznego i o wolontariacie następujące środki finansowe: w roku 2017 – 0 zł, w roku 2016 –</w:t>
      </w:r>
    </w:p>
    <w:p w:rsidR="00C45A93" w:rsidRDefault="004570E6">
      <w:pPr>
        <w:ind w:left="-5" w:right="6"/>
      </w:pPr>
      <w:r>
        <w:t>7.000 zł</w:t>
      </w:r>
    </w:p>
    <w:p w:rsidR="00C45A93" w:rsidRDefault="004570E6">
      <w:pPr>
        <w:numPr>
          <w:ilvl w:val="0"/>
          <w:numId w:val="1"/>
        </w:numPr>
        <w:ind w:right="0" w:hanging="422"/>
        <w:jc w:val="left"/>
      </w:pPr>
      <w:r>
        <w:rPr>
          <w:b/>
        </w:rPr>
        <w:t>Termin i warunki realizacji zadania:</w:t>
      </w:r>
    </w:p>
    <w:p w:rsidR="00745C73" w:rsidRDefault="004570E6">
      <w:pPr>
        <w:spacing w:after="0" w:line="351" w:lineRule="auto"/>
        <w:ind w:left="237" w:right="2341"/>
      </w:pPr>
      <w:r>
        <w:rPr>
          <w:b/>
        </w:rPr>
        <w:t xml:space="preserve">a/ </w:t>
      </w:r>
      <w:r>
        <w:t xml:space="preserve">zadanie realizowane w okresie od daty zawarcia umowy do 31 grudnia 2017 r. </w:t>
      </w:r>
    </w:p>
    <w:p w:rsidR="00C45A93" w:rsidRDefault="004570E6">
      <w:pPr>
        <w:spacing w:after="0" w:line="351" w:lineRule="auto"/>
        <w:ind w:left="237" w:right="2341"/>
      </w:pPr>
      <w:r>
        <w:rPr>
          <w:b/>
        </w:rPr>
        <w:t xml:space="preserve">b/ </w:t>
      </w:r>
      <w:r>
        <w:t>warunki realizacji zadania:</w:t>
      </w:r>
    </w:p>
    <w:p w:rsidR="00C45A93" w:rsidRDefault="004570E6">
      <w:pPr>
        <w:numPr>
          <w:ilvl w:val="1"/>
          <w:numId w:val="1"/>
        </w:numPr>
        <w:ind w:right="6" w:firstLine="340"/>
      </w:pPr>
      <w:r>
        <w:t>posiadanie odpowiedniej bazy lokalowej na terenie Łasku</w:t>
      </w:r>
    </w:p>
    <w:p w:rsidR="00C45A93" w:rsidRDefault="004570E6">
      <w:pPr>
        <w:numPr>
          <w:ilvl w:val="1"/>
          <w:numId w:val="1"/>
        </w:numPr>
        <w:ind w:right="6" w:firstLine="340"/>
      </w:pPr>
      <w:r>
        <w:t>dostępność dla społeczności lokalnej min. 5 razy w tygodniu przez 4 godz. dziennie  w godzinach popołudniowych</w:t>
      </w:r>
    </w:p>
    <w:p w:rsidR="00C45A93" w:rsidRDefault="004570E6">
      <w:pPr>
        <w:numPr>
          <w:ilvl w:val="1"/>
          <w:numId w:val="1"/>
        </w:numPr>
        <w:ind w:right="6" w:firstLine="340"/>
      </w:pPr>
      <w:r>
        <w:t>prowadzenie działalności integrującej osoby niepełnosprawne.</w:t>
      </w:r>
    </w:p>
    <w:p w:rsidR="00C45A93" w:rsidRDefault="004570E6">
      <w:pPr>
        <w:numPr>
          <w:ilvl w:val="0"/>
          <w:numId w:val="1"/>
        </w:numPr>
        <w:ind w:right="0" w:hanging="422"/>
        <w:jc w:val="left"/>
      </w:pPr>
      <w:r>
        <w:rPr>
          <w:b/>
        </w:rPr>
        <w:t>Zasady przyznawania dotacji:</w:t>
      </w:r>
    </w:p>
    <w:p w:rsidR="00C45A93" w:rsidRDefault="004570E6">
      <w:pPr>
        <w:spacing w:after="118" w:line="238" w:lineRule="auto"/>
        <w:ind w:left="-15" w:right="465" w:firstLine="217"/>
        <w:jc w:val="left"/>
      </w:pPr>
      <w:r>
        <w:t>W otwartym konkursie ofert mogą uczestniczyć organizacje pozarządowe oraz podmioty wymienione w art. 3 ust. 3 ustawy o działalności pożytku publicznego i o wolontariacie, które prowadzą działalność statutową w dziedzinie objętej konkursem.</w:t>
      </w:r>
    </w:p>
    <w:p w:rsidR="00C45A93" w:rsidRDefault="004570E6">
      <w:pPr>
        <w:ind w:left="-15" w:right="6" w:firstLine="227"/>
      </w:pPr>
      <w:r>
        <w:t xml:space="preserve">Wymagany jest minimalny wkład własny w wysokości, co najmniej </w:t>
      </w:r>
      <w:r>
        <w:rPr>
          <w:b/>
        </w:rPr>
        <w:t xml:space="preserve">10% </w:t>
      </w:r>
      <w:r>
        <w:t xml:space="preserve">kosztów całości zadania, wobec czego wnioskowana kwota dotacji nie może przekroczyć </w:t>
      </w:r>
      <w:r>
        <w:rPr>
          <w:b/>
        </w:rPr>
        <w:t xml:space="preserve">90% </w:t>
      </w:r>
      <w:r>
        <w:t>całkowitych kosztów zadania.</w:t>
      </w:r>
    </w:p>
    <w:p w:rsidR="00C45A93" w:rsidRDefault="004570E6">
      <w:pPr>
        <w:ind w:left="237" w:right="6"/>
      </w:pPr>
      <w:r>
        <w:t>Podstawą do udzielenia dotacji jest:</w:t>
      </w:r>
    </w:p>
    <w:p w:rsidR="00C45A93" w:rsidRDefault="004570E6">
      <w:pPr>
        <w:numPr>
          <w:ilvl w:val="1"/>
          <w:numId w:val="1"/>
        </w:numPr>
        <w:ind w:right="6" w:firstLine="340"/>
      </w:pPr>
      <w:r>
        <w:t>Oferta organizacji pozarządowej wraz z wymaganymi załącznikami, przy czym złożenie oferty nie jest równoznaczne z przyznaniem dotacji.</w:t>
      </w:r>
    </w:p>
    <w:p w:rsidR="00C45A93" w:rsidRDefault="004570E6">
      <w:pPr>
        <w:numPr>
          <w:ilvl w:val="1"/>
          <w:numId w:val="1"/>
        </w:numPr>
        <w:ind w:right="6" w:firstLine="340"/>
      </w:pPr>
      <w:r>
        <w:t>Pozytywna opinia oferty wraz z propozycją dotacji przedstawiona Burmistrzowi Łasku przez Komisję Konkursową.</w:t>
      </w:r>
    </w:p>
    <w:p w:rsidR="00C45A93" w:rsidRDefault="004570E6">
      <w:pPr>
        <w:numPr>
          <w:ilvl w:val="1"/>
          <w:numId w:val="1"/>
        </w:numPr>
        <w:ind w:right="6" w:firstLine="340"/>
      </w:pPr>
      <w:r>
        <w:t>Ostateczną decyzję o przyznaniu i wysokości dotacji podejmuje Burmistrz Łasku.</w:t>
      </w:r>
    </w:p>
    <w:p w:rsidR="00C45A93" w:rsidRDefault="004570E6">
      <w:pPr>
        <w:numPr>
          <w:ilvl w:val="1"/>
          <w:numId w:val="1"/>
        </w:numPr>
        <w:ind w:right="6" w:firstLine="340"/>
      </w:pPr>
      <w:r>
        <w:t>Zastrzega się możliwość przyznania dotacji mniejszej niż wnioskowana w ofercie.</w:t>
      </w:r>
    </w:p>
    <w:p w:rsidR="00C45A93" w:rsidRDefault="004570E6">
      <w:pPr>
        <w:numPr>
          <w:ilvl w:val="1"/>
          <w:numId w:val="1"/>
        </w:numPr>
        <w:ind w:right="6" w:firstLine="340"/>
      </w:pPr>
      <w:r>
        <w:lastRenderedPageBreak/>
        <w:t>W przypadku przyznania oferentowi dotacji niższej niż wnioskowana, Oferent zobowiązany jest do złożenia skorygowanej kalkulacji kosztów i harmonogramu (uwzględniającej wysokość przyznanych środków) na realizację zadania publicznego według wzoru określonego w Rozporządzeniu Ministra Rodziny, Pracy i Polityki Społecznej z dnia 17 sierpnia 2016 r.  w sprawie wzorów ofert i ramowych wzorów umów dotyczących  realizacji  zadań  publicznych oraz wzorów sprawozdań z wykonania tych zadań /Dz. U. z 2016 r.,poz.1300/,przewiduje się indywidualne negocjacje dot. zakresu rzeczowego i kosztorysu zadania,</w:t>
      </w:r>
    </w:p>
    <w:p w:rsidR="00C45A93" w:rsidRDefault="004570E6">
      <w:pPr>
        <w:numPr>
          <w:ilvl w:val="1"/>
          <w:numId w:val="1"/>
        </w:numPr>
        <w:ind w:right="6" w:firstLine="340"/>
      </w:pPr>
      <w:r>
        <w:t>6. Od oceny Komisji i decyzji Burmistrza nie przewiduje się możliwości odwołania.</w:t>
      </w:r>
    </w:p>
    <w:p w:rsidR="00C45A93" w:rsidRDefault="004570E6">
      <w:pPr>
        <w:numPr>
          <w:ilvl w:val="1"/>
          <w:numId w:val="1"/>
        </w:numPr>
        <w:ind w:right="6" w:firstLine="340"/>
      </w:pPr>
      <w:r>
        <w:t>7. Dotacja zostanie przekazana na podstawie umowy zawartej pomiędzy Gminą Łask,  a organizacją, której oferta została wybrana w drodze konkursu przez komisję konkursową i  uzyskała akceptację Burmistrza Łasku.</w:t>
      </w:r>
    </w:p>
    <w:p w:rsidR="00745C73" w:rsidRDefault="004570E6">
      <w:pPr>
        <w:numPr>
          <w:ilvl w:val="1"/>
          <w:numId w:val="1"/>
        </w:numPr>
        <w:spacing w:after="1" w:line="351" w:lineRule="auto"/>
        <w:ind w:right="6" w:firstLine="340"/>
      </w:pPr>
      <w:r>
        <w:t>Szczegółowe przeznaczenie dotacji zostanie określone w umowie.</w:t>
      </w:r>
    </w:p>
    <w:p w:rsidR="00C45A93" w:rsidRDefault="004570E6">
      <w:pPr>
        <w:numPr>
          <w:ilvl w:val="1"/>
          <w:numId w:val="1"/>
        </w:numPr>
        <w:spacing w:after="1" w:line="351" w:lineRule="auto"/>
        <w:ind w:right="6" w:firstLine="340"/>
      </w:pPr>
      <w:bookmarkStart w:id="0" w:name="_GoBack"/>
      <w:bookmarkEnd w:id="0"/>
      <w:r>
        <w:t xml:space="preserve"> </w:t>
      </w:r>
      <w:r>
        <w:rPr>
          <w:b/>
        </w:rPr>
        <w:t>V.  Termin składania ofert:</w:t>
      </w:r>
    </w:p>
    <w:p w:rsidR="00C45A93" w:rsidRDefault="004570E6">
      <w:pPr>
        <w:numPr>
          <w:ilvl w:val="1"/>
          <w:numId w:val="2"/>
        </w:numPr>
        <w:ind w:right="6" w:firstLine="340"/>
      </w:pPr>
      <w:r>
        <w:t xml:space="preserve">Oferty należy składać w terminie do dnia </w:t>
      </w:r>
      <w:r>
        <w:rPr>
          <w:b/>
        </w:rPr>
        <w:t xml:space="preserve">14 lutego 2017 r. do godz. 15,30 </w:t>
      </w:r>
      <w:r>
        <w:t>w Urzędzie Miejskim w Łasku, ul. Warszawska 14 w Biurze Obsługi Interesanta. Oferty złożone po terminie nie będą rozpatrywane.</w:t>
      </w:r>
    </w:p>
    <w:p w:rsidR="00C45A93" w:rsidRDefault="004570E6">
      <w:pPr>
        <w:numPr>
          <w:ilvl w:val="1"/>
          <w:numId w:val="2"/>
        </w:numPr>
        <w:ind w:right="6" w:firstLine="340"/>
      </w:pPr>
      <w:r>
        <w:t>Ofertę należy złożyć w zaklejonej kopercie z napisem "Konkurs ofert – działalność na rzecz osób niepełnosprawnych " na formularzu zgodnym z załącznikiem określonym w Rozporządzeniu Ministra Rodziny, Pracy i Polityki Społecznej z dnia 17 sierpnia 2016 r.  w sprawie wzorów ofert i ramowych wzorów umów dotyczących  realizacji  zadań  publicznych oraz wzorów sprawozdań z wykonania tych zadań /Dz. U. z 2016 r.,poz.1300/ wraz z załącznikami którymi są:</w:t>
      </w:r>
    </w:p>
    <w:p w:rsidR="00C45A93" w:rsidRDefault="004570E6">
      <w:pPr>
        <w:numPr>
          <w:ilvl w:val="0"/>
          <w:numId w:val="3"/>
        </w:numPr>
        <w:ind w:right="6" w:hanging="113"/>
      </w:pPr>
      <w:r>
        <w:t>Kopia aktualnego odpisu z Krajowego Rejestru Sądowego (akceptowany jest także wydruk z bazy elektronicznej KRS), innego rejestru lub ewidencji</w:t>
      </w:r>
    </w:p>
    <w:p w:rsidR="00C45A93" w:rsidRDefault="004570E6">
      <w:pPr>
        <w:numPr>
          <w:ilvl w:val="0"/>
          <w:numId w:val="3"/>
        </w:numPr>
        <w:ind w:right="6" w:hanging="113"/>
      </w:pPr>
      <w:r>
        <w:t>W przypadku wyboru innego sposobu reprezentacji podmiotów składających ofertę wspólną niż wynikający z Krajowego Rejestru Sądowego lub innego właściwego rejestru – dokument potwierdzający upoważnienie do działania w imieniu oferenta(-ów)</w:t>
      </w:r>
    </w:p>
    <w:p w:rsidR="00C45A93" w:rsidRDefault="004570E6">
      <w:pPr>
        <w:ind w:left="237" w:right="6"/>
      </w:pPr>
      <w:r>
        <w:t>Oferta złożona na niewłaściwym formularzu pozostaje bez rozpatrzenia.</w:t>
      </w:r>
    </w:p>
    <w:p w:rsidR="00C45A93" w:rsidRDefault="004570E6">
      <w:pPr>
        <w:ind w:left="-15" w:right="6" w:firstLine="227"/>
      </w:pPr>
      <w:r>
        <w:t xml:space="preserve">Wzór oferty dostępny jest w formie elektronicznej w BIP Urzędu Miejskiego w Łasku </w:t>
      </w:r>
      <w:hyperlink r:id="rId7">
        <w:r>
          <w:t xml:space="preserve">www.bip.lask.pl </w:t>
        </w:r>
      </w:hyperlink>
      <w:r>
        <w:t xml:space="preserve">na stronie </w:t>
      </w:r>
      <w:hyperlink r:id="rId8">
        <w:r>
          <w:t xml:space="preserve">www.lask.pl </w:t>
        </w:r>
      </w:hyperlink>
      <w:r>
        <w:t xml:space="preserve"> w zakładce organizacje  oraz w formie papierowej w pok. 56 Urzędu Miejskiego w Łasku.</w:t>
      </w:r>
    </w:p>
    <w:p w:rsidR="00C45A93" w:rsidRDefault="004570E6">
      <w:pPr>
        <w:numPr>
          <w:ilvl w:val="1"/>
          <w:numId w:val="3"/>
        </w:numPr>
        <w:ind w:right="6" w:firstLine="340"/>
      </w:pPr>
      <w:r>
        <w:t>Oferta powinna być podpisana przez osoby upoważnione do składania oświadczeń woli w imieniu oferenta zgodnie z załączonymi do oferty dokumentami ( odpisem z KRS, innego rejestru lub ewidencji).</w:t>
      </w:r>
    </w:p>
    <w:p w:rsidR="00C45A93" w:rsidRDefault="004570E6">
      <w:pPr>
        <w:numPr>
          <w:ilvl w:val="1"/>
          <w:numId w:val="3"/>
        </w:numPr>
        <w:ind w:right="6" w:firstLine="340"/>
      </w:pPr>
      <w:r>
        <w:t>Oferta winna być złożona w oryginale, w przypadku załączników dopuszcza się kopie poświadczone za zgodność z oryginałem przez osobę upoważnioną do działania w imieniu oferenta.</w:t>
      </w:r>
    </w:p>
    <w:p w:rsidR="00C45A93" w:rsidRDefault="004570E6">
      <w:pPr>
        <w:ind w:left="-5" w:right="0"/>
        <w:jc w:val="left"/>
      </w:pPr>
      <w:r>
        <w:rPr>
          <w:b/>
        </w:rPr>
        <w:t>VI.  Termin, tryb i kryteria stosowane przy dokonywaniu wyboru ofert:</w:t>
      </w:r>
    </w:p>
    <w:p w:rsidR="00C45A93" w:rsidRDefault="004570E6">
      <w:pPr>
        <w:numPr>
          <w:ilvl w:val="0"/>
          <w:numId w:val="4"/>
        </w:numPr>
        <w:ind w:right="6" w:firstLine="340"/>
      </w:pPr>
      <w:r>
        <w:t>Procedurę otwarcia i wyboru ofert dokona Komisja Konkursowa powołana przez Burmistrza Łasku na posiedzeniach zamkniętych, bez udziału oferentów, najpóźniej w terminie do dnia 28 lutego 2017 r.</w:t>
      </w:r>
    </w:p>
    <w:p w:rsidR="00C45A93" w:rsidRDefault="004570E6">
      <w:pPr>
        <w:numPr>
          <w:ilvl w:val="0"/>
          <w:numId w:val="4"/>
        </w:numPr>
        <w:ind w:right="6" w:firstLine="340"/>
      </w:pPr>
      <w:r>
        <w:t>Przed przystąpieniem do oceny merytorycznej ofert Komisja Konkursowa dokonuje analizy formalnej złożonych ofert.</w:t>
      </w:r>
    </w:p>
    <w:p w:rsidR="00C45A93" w:rsidRDefault="004570E6">
      <w:pPr>
        <w:numPr>
          <w:ilvl w:val="0"/>
          <w:numId w:val="4"/>
        </w:numPr>
        <w:ind w:right="6" w:firstLine="340"/>
      </w:pPr>
      <w:r>
        <w:t>Bez rozpatrzenia pozostawia się  oferty:</w:t>
      </w:r>
    </w:p>
    <w:p w:rsidR="00C45A93" w:rsidRDefault="004570E6">
      <w:pPr>
        <w:numPr>
          <w:ilvl w:val="0"/>
          <w:numId w:val="5"/>
        </w:numPr>
        <w:ind w:right="6" w:hanging="128"/>
      </w:pPr>
      <w:r>
        <w:t>złożone po terminie określonym w ogłoszeniu,</w:t>
      </w:r>
    </w:p>
    <w:p w:rsidR="00C45A93" w:rsidRDefault="004570E6">
      <w:pPr>
        <w:numPr>
          <w:ilvl w:val="0"/>
          <w:numId w:val="5"/>
        </w:numPr>
        <w:ind w:right="6" w:hanging="128"/>
      </w:pPr>
      <w:r>
        <w:t>złożone na niewłaściwym formularzu,</w:t>
      </w:r>
    </w:p>
    <w:p w:rsidR="00C45A93" w:rsidRDefault="004570E6">
      <w:pPr>
        <w:numPr>
          <w:ilvl w:val="0"/>
          <w:numId w:val="5"/>
        </w:numPr>
        <w:ind w:right="6" w:hanging="128"/>
      </w:pPr>
      <w:r>
        <w:t>złożone przez podmiot nieuprawniony do udziału w konkursie,</w:t>
      </w:r>
    </w:p>
    <w:p w:rsidR="00C45A93" w:rsidRDefault="004570E6">
      <w:pPr>
        <w:numPr>
          <w:ilvl w:val="0"/>
          <w:numId w:val="5"/>
        </w:numPr>
        <w:ind w:right="6" w:hanging="128"/>
      </w:pPr>
      <w:r>
        <w:t>złożone przez organizację, która nie prowadzi działalności statutowej w dziedzinie objętej konkursem,</w:t>
      </w:r>
    </w:p>
    <w:p w:rsidR="00C45A93" w:rsidRDefault="004570E6">
      <w:pPr>
        <w:numPr>
          <w:ilvl w:val="0"/>
          <w:numId w:val="5"/>
        </w:numPr>
        <w:ind w:right="6" w:hanging="128"/>
      </w:pPr>
      <w:r>
        <w:t>nieodpowiadające zadaniu wskazanemu w ogłoszeniu o konkursie,</w:t>
      </w:r>
    </w:p>
    <w:p w:rsidR="00C45A93" w:rsidRDefault="004570E6">
      <w:pPr>
        <w:numPr>
          <w:ilvl w:val="0"/>
          <w:numId w:val="5"/>
        </w:numPr>
        <w:ind w:right="6" w:hanging="128"/>
      </w:pPr>
      <w:r>
        <w:t>w których wnioskowana kwota dotacji na zadanie będzie wyższa niż wysokość środków przewidzianych na to zadanie w ogłoszeniu o konkursie,</w:t>
      </w:r>
    </w:p>
    <w:p w:rsidR="00C45A93" w:rsidRDefault="004570E6">
      <w:pPr>
        <w:numPr>
          <w:ilvl w:val="0"/>
          <w:numId w:val="5"/>
        </w:numPr>
        <w:ind w:right="6" w:hanging="128"/>
      </w:pPr>
      <w:r>
        <w:lastRenderedPageBreak/>
        <w:t>niespełniające zapisu, co do wymaganej wysokości wkładu własnego.</w:t>
      </w:r>
    </w:p>
    <w:p w:rsidR="00C45A93" w:rsidRDefault="004570E6">
      <w:pPr>
        <w:numPr>
          <w:ilvl w:val="1"/>
          <w:numId w:val="5"/>
        </w:numPr>
        <w:ind w:right="6" w:firstLine="340"/>
      </w:pPr>
      <w:r>
        <w:t>Po wstępnej analizie ofert dopuszczonych do dalszego postępowania, w przypadku stwierdzenia braków w ofercie na wniosek i w terminie wskazanym przez Komisję Konkursową, przewiduje się możliwość ich uzupełnienia i udzielania wyjaśnień, co do ich treści.</w:t>
      </w:r>
    </w:p>
    <w:p w:rsidR="00C45A93" w:rsidRDefault="004570E6">
      <w:pPr>
        <w:numPr>
          <w:ilvl w:val="1"/>
          <w:numId w:val="5"/>
        </w:numPr>
        <w:ind w:right="6" w:firstLine="340"/>
      </w:pPr>
      <w:r>
        <w:t>Niezastosowanie się oferenta do wezwania Komisji Konkursowej do uzupełnienia oferty lub złożenia wyjaśnień, co do treści oferty, wyklucza oferenta z dalszego postępowania konkursowego.</w:t>
      </w:r>
    </w:p>
    <w:p w:rsidR="00C45A93" w:rsidRDefault="004570E6">
      <w:pPr>
        <w:numPr>
          <w:ilvl w:val="1"/>
          <w:numId w:val="5"/>
        </w:numPr>
        <w:ind w:right="6" w:firstLine="340"/>
      </w:pPr>
      <w:r>
        <w:t>Przewiduje się możliwość wyboru więcej niż jednej oferty na realizację tego samego zadania.</w:t>
      </w:r>
    </w:p>
    <w:p w:rsidR="00C45A93" w:rsidRDefault="004570E6">
      <w:pPr>
        <w:numPr>
          <w:ilvl w:val="1"/>
          <w:numId w:val="5"/>
        </w:numPr>
        <w:ind w:right="6" w:firstLine="340"/>
      </w:pPr>
      <w:r>
        <w:t>Kryteria stosowane przy wyborze ofert i skala ich oceny:</w:t>
      </w:r>
    </w:p>
    <w:p w:rsidR="00C45A93" w:rsidRDefault="004570E6">
      <w:pPr>
        <w:ind w:left="-15" w:right="6" w:firstLine="227"/>
      </w:pPr>
      <w:r>
        <w:t>•możliwość realizacji zadania/np. baza lokalowa, dotychczasowe doświadczenie w realizacji   tego typu zadania, zbieżność z celami zadania, dostępność dla odbiorców, spójność  działań / (0-15 pkt.)</w:t>
      </w:r>
    </w:p>
    <w:p w:rsidR="00C45A93" w:rsidRDefault="004570E6">
      <w:pPr>
        <w:ind w:left="-15" w:right="6" w:firstLine="227"/>
      </w:pPr>
      <w:r>
        <w:t>•przedstawiona kalkulacja kosztów realizacji zadania, w tym w odniesieniu do zakresu  rzeczowego zadania /celowość, prawidłowość, przejrzystość, racjonalność/ (0-5 pkt.)</w:t>
      </w:r>
    </w:p>
    <w:p w:rsidR="00C45A93" w:rsidRDefault="004570E6">
      <w:pPr>
        <w:ind w:left="-15" w:right="6" w:firstLine="227"/>
      </w:pPr>
      <w:r>
        <w:t>•proponowana jakość wykonania  zadania i  kwalifikacje osób przy udziale których,  zadanie będzie realizowane  (0-10 pkt.)</w:t>
      </w:r>
    </w:p>
    <w:p w:rsidR="00C45A93" w:rsidRDefault="004570E6">
      <w:pPr>
        <w:ind w:left="-15" w:right="6" w:firstLine="227"/>
      </w:pPr>
      <w:r>
        <w:t>•planowany udział środków finansowych własnych lub środków pochodzących z innych   źródeł na realizację zadania  (0-5 pkt.)</w:t>
      </w:r>
    </w:p>
    <w:p w:rsidR="00C45A93" w:rsidRDefault="004570E6">
      <w:pPr>
        <w:spacing w:after="0" w:line="259" w:lineRule="auto"/>
        <w:ind w:left="3" w:right="0" w:firstLine="0"/>
        <w:jc w:val="center"/>
      </w:pPr>
      <w:r>
        <w:t>•planowany wkład rzeczowy, osobowy, w tym świadczenia wolontariuszy i praca społeczna   członków (0-</w:t>
      </w:r>
    </w:p>
    <w:p w:rsidR="00C45A93" w:rsidRDefault="004570E6">
      <w:pPr>
        <w:ind w:left="-5" w:right="6"/>
      </w:pPr>
      <w:r>
        <w:t>5pkt.)</w:t>
      </w:r>
    </w:p>
    <w:p w:rsidR="00C45A93" w:rsidRDefault="004570E6">
      <w:pPr>
        <w:spacing w:after="118" w:line="238" w:lineRule="auto"/>
        <w:ind w:left="-15" w:right="66" w:firstLine="217"/>
        <w:jc w:val="left"/>
      </w:pPr>
      <w:r>
        <w:t>•analiza i ocena realizacji zleconych zadań publicznych w przypadku oferentów, którzy  w latach poprzednich realizowali zlecone zadania publiczne, biorąc pod uwagę  rzetelność  terminowość oraz sposób rozliczenia otrzymanych na ten cel środków (0-5pkt.)</w:t>
      </w:r>
    </w:p>
    <w:p w:rsidR="00C45A93" w:rsidRDefault="004570E6">
      <w:pPr>
        <w:numPr>
          <w:ilvl w:val="0"/>
          <w:numId w:val="6"/>
        </w:numPr>
        <w:ind w:right="6" w:firstLine="340"/>
      </w:pPr>
      <w:r>
        <w:t>Członkowie Komisji dokonują oceny merytorycznej ofert indywidualnie, stosując wskazane kryteria i skalę ich ocen. Ostateczna ocena końcowa danej oferty jest średnią arytmetyczną indywidualnych ocen członków Komisji.</w:t>
      </w:r>
    </w:p>
    <w:p w:rsidR="00C45A93" w:rsidRDefault="004570E6">
      <w:pPr>
        <w:numPr>
          <w:ilvl w:val="0"/>
          <w:numId w:val="6"/>
        </w:numPr>
        <w:ind w:right="6" w:firstLine="340"/>
      </w:pPr>
      <w:r>
        <w:t>Komisja Konkursowa proponując wysokość dotacji uwzględnia uzyskaną przez ofertę ocenę końcową oraz wysokość środków przeznaczonych do rozdysponowania w konkursie, przy czym aby oferta otrzymała rekomendację do przyznania dotacji musi uzyskać, co najmniej ocenę 30 punktów.</w:t>
      </w:r>
    </w:p>
    <w:p w:rsidR="00C45A93" w:rsidRDefault="004570E6">
      <w:pPr>
        <w:numPr>
          <w:ilvl w:val="0"/>
          <w:numId w:val="6"/>
        </w:numPr>
        <w:ind w:right="6" w:firstLine="340"/>
      </w:pPr>
      <w:r>
        <w:t>Oferty uznane za najkorzystniejsze i wybrane przez Komisję Konkursową wraz z propozycją wysokości dotacji zostaną przedstawione Burmistrzowi Łasku do zaakceptowania.</w:t>
      </w:r>
    </w:p>
    <w:p w:rsidR="00C45A93" w:rsidRDefault="004570E6">
      <w:pPr>
        <w:numPr>
          <w:ilvl w:val="0"/>
          <w:numId w:val="6"/>
        </w:numPr>
        <w:ind w:right="6" w:firstLine="340"/>
      </w:pPr>
      <w:r>
        <w:t xml:space="preserve">Informacja o wynikach otwartego konkursu ofert zostanie zamieszczona na tablicy ogłoszeń w Urzędzie Miejskim w Łasku /I piętro/ w BIP Urzędu Miejskiego Łasku </w:t>
      </w:r>
      <w:hyperlink r:id="rId9">
        <w:r>
          <w:t>www.bip.lask.pl</w:t>
        </w:r>
      </w:hyperlink>
      <w:r>
        <w:t xml:space="preserve"> oraz na stronie internetowej </w:t>
      </w:r>
      <w:hyperlink r:id="rId10">
        <w:r>
          <w:t xml:space="preserve">www.lask.pl </w:t>
        </w:r>
      </w:hyperlink>
      <w:r>
        <w:t>w zakładce organizacje.</w:t>
      </w:r>
    </w:p>
    <w:p w:rsidR="00C45A93" w:rsidRDefault="004570E6">
      <w:pPr>
        <w:numPr>
          <w:ilvl w:val="0"/>
          <w:numId w:val="6"/>
        </w:numPr>
        <w:ind w:right="6" w:firstLine="340"/>
      </w:pPr>
      <w:r>
        <w:t>Burmistrz Łasku unieważni otwarty konkurs ofert, jeżeli:</w:t>
      </w:r>
    </w:p>
    <w:p w:rsidR="00C45A93" w:rsidRDefault="004570E6">
      <w:pPr>
        <w:numPr>
          <w:ilvl w:val="0"/>
          <w:numId w:val="7"/>
        </w:numPr>
        <w:ind w:right="6" w:hanging="128"/>
      </w:pPr>
      <w:r>
        <w:t>nie złożono żadnej oferty,</w:t>
      </w:r>
    </w:p>
    <w:p w:rsidR="00C45A93" w:rsidRDefault="004570E6">
      <w:pPr>
        <w:numPr>
          <w:ilvl w:val="0"/>
          <w:numId w:val="7"/>
        </w:numPr>
        <w:ind w:right="6" w:hanging="128"/>
      </w:pPr>
      <w:r>
        <w:t>żadna ze złożonych ofert nie spełni wymogów zawartych w ogłoszeniu o konkursie.</w:t>
      </w:r>
    </w:p>
    <w:p w:rsidR="00C45A93" w:rsidRDefault="004570E6">
      <w:pPr>
        <w:spacing w:after="118" w:line="238" w:lineRule="auto"/>
        <w:ind w:left="-15" w:right="66" w:firstLine="217"/>
        <w:jc w:val="left"/>
      </w:pPr>
      <w:r>
        <w:t xml:space="preserve">Informacja o unieważnieniu konkursu ofert zostanie zamieszczona na tablicy ogłoszeń w Urzędzie Miejskim w Łasku /I piętro/ w BIP Urzędu Miejskiego Łasku </w:t>
      </w:r>
      <w:hyperlink r:id="rId11">
        <w:r>
          <w:t xml:space="preserve">www.bip.lask.pl </w:t>
        </w:r>
      </w:hyperlink>
      <w:r>
        <w:t xml:space="preserve">oraz na stronie internetowej </w:t>
      </w:r>
      <w:hyperlink r:id="rId12">
        <w:r>
          <w:t>www.lask.pl</w:t>
        </w:r>
      </w:hyperlink>
      <w:r>
        <w:t xml:space="preserve"> w zakładce organizacje.</w:t>
      </w:r>
    </w:p>
    <w:sectPr w:rsidR="00C45A93">
      <w:footerReference w:type="even" r:id="rId13"/>
      <w:footerReference w:type="default" r:id="rId14"/>
      <w:footerReference w:type="first" r:id="rId15"/>
      <w:pgSz w:w="11906" w:h="16838"/>
      <w:pgMar w:top="1470" w:right="1000" w:bottom="261" w:left="1020" w:header="708" w:footer="26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5D" w:rsidRDefault="0003165D">
      <w:pPr>
        <w:spacing w:after="0" w:line="240" w:lineRule="auto"/>
      </w:pPr>
      <w:r>
        <w:separator/>
      </w:r>
    </w:p>
  </w:endnote>
  <w:endnote w:type="continuationSeparator" w:id="0">
    <w:p w:rsidR="0003165D" w:rsidRDefault="0003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93" w:rsidRDefault="004570E6">
    <w:pPr>
      <w:tabs>
        <w:tab w:val="right" w:pos="9886"/>
      </w:tabs>
      <w:spacing w:after="0" w:line="259" w:lineRule="auto"/>
      <w:ind w:left="-52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4811" name="Group 4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4812" name="Shape 4812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E261A0" id="Group 4811" o:spid="_x0000_s1026" style="position:absolute;margin-left:25pt;margin-top:816.9pt;width:520.3pt;height:1pt;z-index:251658240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">
              <v:shape id="Shape 4812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JEcYA&#10;AADdAAAADwAAAGRycy9kb3ducmV2LnhtbESPUWvCMBSF34X9h3AHvshMlSGlGmUbE2QWxnQ/4NJc&#10;m7LmpiRZW/+9EQZ7PJxzvsPZ7Ebbip58aBwrWMwzEMSV0w3XCr7P+6ccRIjIGlvHpOBKAXbbh8kG&#10;C+0G/qL+FGuRIBwKVGBi7AopQ2XIYpi7jjh5F+ctxiR9LbXHIcFtK5dZtpIWG04LBjt6M1T9nH6t&#10;gmMeztVq8P17fZh9GDuU5edrqdT0cXxZg4g0xv/wX/ugFTzniyXc36Qn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fJEcYAAADdAAAADwAAAAAAAAAAAAAAAACYAgAAZHJz&#10;L2Rvd25yZXYueG1sUEsFBgAAAAAEAAQA9QAAAIsDAAAAAA=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 w:rsidRPr="00745C73">
      <w:rPr>
        <w:sz w:val="18"/>
        <w:lang w:val="en-US"/>
      </w:rPr>
      <w:t>Id: E9C210B1-303C-</w:t>
    </w:r>
    <w:r>
      <w:fldChar w:fldCharType="begin"/>
    </w:r>
    <w:r w:rsidRPr="00745C73">
      <w:rPr>
        <w:lang w:val="en-US"/>
      </w:rPr>
      <w:instrText xml:space="preserve"> NUMPAGES   \* MERGEFORMAT </w:instrText>
    </w:r>
    <w:r>
      <w:fldChar w:fldCharType="separate"/>
    </w:r>
    <w:r w:rsidRPr="00745C73">
      <w:rPr>
        <w:sz w:val="18"/>
        <w:lang w:val="en-US"/>
      </w:rPr>
      <w:t>4</w:t>
    </w:r>
    <w:r>
      <w:rPr>
        <w:sz w:val="18"/>
      </w:rPr>
      <w:fldChar w:fldCharType="end"/>
    </w:r>
    <w:r w:rsidRPr="00745C73">
      <w:rPr>
        <w:sz w:val="18"/>
        <w:lang w:val="en-US"/>
      </w:rPr>
      <w:t xml:space="preserve">EF2-A942-6D83EAE5E1D7. </w:t>
    </w:r>
    <w:r>
      <w:rPr>
        <w:sz w:val="18"/>
      </w:rPr>
      <w:t>Przyjęty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93" w:rsidRDefault="004570E6">
    <w:pPr>
      <w:tabs>
        <w:tab w:val="right" w:pos="9886"/>
      </w:tabs>
      <w:spacing w:after="0" w:line="259" w:lineRule="auto"/>
      <w:ind w:left="-52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4798" name="Group 4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4799" name="Shape 4799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DBFE1A" id="Group 4798" o:spid="_x0000_s1026" style="position:absolute;margin-left:25pt;margin-top:816.9pt;width:520.3pt;height:1pt;z-index:251659264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">
              <v:shape id="Shape 4799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MbMYA&#10;AADdAAAADwAAAGRycy9kb3ducmV2LnhtbESPUWvCMBSF34X9h3AHvoyZKsNpNYobG8gsjKk/4NLc&#10;NWXNTUmytv57Mxj4eDjnfIez3g62ER35UDtWMJ1kIIhLp2uuFJxP748LECEia2wck4ILBdhu7kZr&#10;zLXr+Yu6Y6xEgnDIUYGJsc2lDKUhi2HiWuLkfTtvMSbpK6k99gluGznLsrm0WHNaMNjSq6Hy5/hr&#10;FRwW4VTOe9+9VfuHD2P7ovh8KZQa3w+7FYhIQ7yF/9t7reDpebmEvzfpCc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TMbMYAAADdAAAADwAAAAAAAAAAAAAAAACYAgAAZHJz&#10;L2Rvd25yZXYueG1sUEsFBgAAAAAEAAQA9QAAAIsDAAAAAA=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 w:rsidRPr="00745C73">
      <w:rPr>
        <w:sz w:val="18"/>
        <w:lang w:val="en-US"/>
      </w:rPr>
      <w:t>Id: E9C210B1-303C-</w:t>
    </w:r>
    <w:r>
      <w:fldChar w:fldCharType="begin"/>
    </w:r>
    <w:r w:rsidRPr="00745C73">
      <w:rPr>
        <w:lang w:val="en-US"/>
      </w:rPr>
      <w:instrText xml:space="preserve"> NUMPAGES   \* MERGEFORMAT </w:instrText>
    </w:r>
    <w:r>
      <w:fldChar w:fldCharType="separate"/>
    </w:r>
    <w:r w:rsidR="00745C73" w:rsidRPr="00745C73">
      <w:rPr>
        <w:noProof/>
        <w:sz w:val="18"/>
        <w:lang w:val="en-US"/>
      </w:rPr>
      <w:t>4</w:t>
    </w:r>
    <w:r>
      <w:rPr>
        <w:sz w:val="18"/>
      </w:rPr>
      <w:fldChar w:fldCharType="end"/>
    </w:r>
    <w:r w:rsidRPr="00745C73">
      <w:rPr>
        <w:sz w:val="18"/>
        <w:lang w:val="en-US"/>
      </w:rPr>
      <w:t xml:space="preserve">EF2-A942-6D83EAE5E1D7. </w:t>
    </w:r>
    <w:r>
      <w:rPr>
        <w:sz w:val="18"/>
      </w:rPr>
      <w:t>Przyjęty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45C73" w:rsidRPr="00745C73"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93" w:rsidRDefault="004570E6">
    <w:pPr>
      <w:spacing w:after="0" w:line="259" w:lineRule="auto"/>
      <w:ind w:left="-52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4785" name="Group 4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4786" name="Shape 4786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708503" id="Group 4785" o:spid="_x0000_s1026" style="position:absolute;margin-left:25pt;margin-top:816.9pt;width:520.3pt;height:1pt;z-index:251660288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">
              <v:shape id="Shape 4786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Ow8YA&#10;AADdAAAADwAAAGRycy9kb3ducmV2LnhtbESPUUvDMBSF3wX/Q7jCXsSlG1JLXTZ0bDC0IG7+gEtz&#10;bYrNTUmytvv3RhD2eDjnfIez2ky2EwP50DpWsJhnIIhrp1tuFHyd9g8FiBCRNXaOScGFAmzWtzcr&#10;LLUb+ZOGY2xEgnAoUYGJsS+lDLUhi2HueuLkfTtvMSbpG6k9jgluO7nMslxabDktGOxpa6j+OZ6t&#10;gvcinOp89MOuOdy/GTtW1cdrpdTsbnp5BhFpitfwf/ugFTw+FTn8vU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LOw8YAAADdAAAADwAAAAAAAAAAAAAAAACYAgAAZHJz&#10;L2Rvd25yZXYueG1sUEsFBgAAAAAEAAQA9QAAAIsDAAAAAA=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 w:rsidRPr="00745C73">
      <w:rPr>
        <w:sz w:val="18"/>
        <w:lang w:val="en-US"/>
      </w:rPr>
      <w:t xml:space="preserve">Id: E9C210B1-303C-4EF2-A942-6D83EAE5E1D7. </w:t>
    </w:r>
    <w:r>
      <w:rPr>
        <w:sz w:val="18"/>
      </w:rPr>
      <w:t>Przyjęty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5D" w:rsidRDefault="0003165D">
      <w:pPr>
        <w:spacing w:after="0" w:line="240" w:lineRule="auto"/>
      </w:pPr>
      <w:r>
        <w:separator/>
      </w:r>
    </w:p>
  </w:footnote>
  <w:footnote w:type="continuationSeparator" w:id="0">
    <w:p w:rsidR="0003165D" w:rsidRDefault="00031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AD2"/>
    <w:multiLevelType w:val="hybridMultilevel"/>
    <w:tmpl w:val="02303BE6"/>
    <w:lvl w:ilvl="0" w:tplc="780A9968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0D1F4">
      <w:start w:val="4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0B19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3080F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30334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26186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68041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7EAF5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0CFAB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37DA3"/>
    <w:multiLevelType w:val="hybridMultilevel"/>
    <w:tmpl w:val="4E90801E"/>
    <w:lvl w:ilvl="0" w:tplc="968E4688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CCDB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523298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274F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C44AE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8E56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2629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CFC9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67F2E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A116E8"/>
    <w:multiLevelType w:val="hybridMultilevel"/>
    <w:tmpl w:val="DA884FBA"/>
    <w:lvl w:ilvl="0" w:tplc="E618D7B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62F4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A3B3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4B02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661E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02AD6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878A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06EA8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54138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FD2634"/>
    <w:multiLevelType w:val="hybridMultilevel"/>
    <w:tmpl w:val="9A0680A4"/>
    <w:lvl w:ilvl="0" w:tplc="817880E0">
      <w:start w:val="1"/>
      <w:numFmt w:val="upperRoman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C499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C2AF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28A04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8A0EA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0C01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6468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46C3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E58A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93284"/>
    <w:multiLevelType w:val="hybridMultilevel"/>
    <w:tmpl w:val="4692B516"/>
    <w:lvl w:ilvl="0" w:tplc="82EAE0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6DEC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AA69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4D34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EE3AD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348A6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E0F5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9E5B2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CA6D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491151"/>
    <w:multiLevelType w:val="hybridMultilevel"/>
    <w:tmpl w:val="0B3651FC"/>
    <w:lvl w:ilvl="0" w:tplc="CB44A4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04406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6E67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6C90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00363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0435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8358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68E3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E7C5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346EDF"/>
    <w:multiLevelType w:val="hybridMultilevel"/>
    <w:tmpl w:val="6AE2D108"/>
    <w:lvl w:ilvl="0" w:tplc="D42AD462">
      <w:start w:val="1"/>
      <w:numFmt w:val="bullet"/>
      <w:lvlText w:val="-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660EC">
      <w:start w:val="3"/>
      <w:numFmt w:val="decimal"/>
      <w:lvlText w:val="%2.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66CA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6B09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F8E62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4513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80EE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5C2C2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AE91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93"/>
    <w:rsid w:val="0003165D"/>
    <w:rsid w:val="004570E6"/>
    <w:rsid w:val="00745C73"/>
    <w:rsid w:val="009D3101"/>
    <w:rsid w:val="00C4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74657-1558-461C-9F8E-14986720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9" w:line="249" w:lineRule="auto"/>
      <w:ind w:left="4545" w:right="223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lask.pl" TargetMode="External"/><Relationship Id="rId12" Type="http://schemas.openxmlformats.org/officeDocument/2006/relationships/hyperlink" Target="http://www.lask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lask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las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lask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19/17 z dnia 23 stycznia 2017 r.</vt:lpstr>
    </vt:vector>
  </TitlesOfParts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19/17 z dnia 23 stycznia 2017 r.</dc:title>
  <dc:subject>w sprawie ogloszenia otwartego konkursu ofert</dc:subject>
  <dc:creator>Burmistrz Lasku</dc:creator>
  <cp:keywords/>
  <cp:lastModifiedBy>Ewa Bednarek Czujko</cp:lastModifiedBy>
  <cp:revision>4</cp:revision>
  <dcterms:created xsi:type="dcterms:W3CDTF">2017-01-23T06:56:00Z</dcterms:created>
  <dcterms:modified xsi:type="dcterms:W3CDTF">2017-01-23T07:22:00Z</dcterms:modified>
</cp:coreProperties>
</file>